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8B51" w14:textId="7001DF74" w:rsidR="00F54D71" w:rsidRPr="00F54D71" w:rsidRDefault="00F54D71" w:rsidP="00F54D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F54D71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Risiko- und Gefährdungsanalyse der Hallenschule Plettenberg</w:t>
      </w:r>
      <w:r w:rsidR="009D50A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– Stand 19.11.2025</w:t>
      </w:r>
    </w:p>
    <w:p w14:paraId="1B2AAA1C" w14:textId="77777777" w:rsidR="00884CAA" w:rsidRDefault="00884CAA"/>
    <w:p w14:paraId="1E54671E" w14:textId="1362039D" w:rsidR="002A19DD" w:rsidRDefault="00E37FE0">
      <w:r>
        <w:t>Standort Eiringhausen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90"/>
        <w:gridCol w:w="2489"/>
        <w:gridCol w:w="2341"/>
        <w:gridCol w:w="2342"/>
      </w:tblGrid>
      <w:tr w:rsidR="001D0E6B" w:rsidRPr="00E365EF" w14:paraId="199D4F8A" w14:textId="77777777" w:rsidTr="00B64E3C">
        <w:tc>
          <w:tcPr>
            <w:tcW w:w="1947" w:type="dxa"/>
          </w:tcPr>
          <w:p w14:paraId="7402BD35" w14:textId="6912B96A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Orte/Bereiche</w:t>
            </w:r>
          </w:p>
        </w:tc>
        <w:tc>
          <w:tcPr>
            <w:tcW w:w="2557" w:type="dxa"/>
          </w:tcPr>
          <w:p w14:paraId="28218B8C" w14:textId="2AE22C8F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Mögliche Gefährdung/Risiko </w:t>
            </w:r>
          </w:p>
        </w:tc>
        <w:tc>
          <w:tcPr>
            <w:tcW w:w="2393" w:type="dxa"/>
          </w:tcPr>
          <w:p w14:paraId="29F345EA" w14:textId="46FE3466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Risikobeschreibung</w:t>
            </w:r>
          </w:p>
        </w:tc>
        <w:tc>
          <w:tcPr>
            <w:tcW w:w="2165" w:type="dxa"/>
          </w:tcPr>
          <w:p w14:paraId="74CDE37E" w14:textId="79FF83A9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Präventive Maßnahmen</w:t>
            </w:r>
          </w:p>
        </w:tc>
      </w:tr>
      <w:tr w:rsidR="008B5668" w:rsidRPr="00E365EF" w14:paraId="7996D59B" w14:textId="77777777" w:rsidTr="00B64E3C">
        <w:tc>
          <w:tcPr>
            <w:tcW w:w="1947" w:type="dxa"/>
            <w:vMerge w:val="restart"/>
          </w:tcPr>
          <w:p w14:paraId="430110DD" w14:textId="13B1304A" w:rsidR="002A19DD" w:rsidRPr="00E365EF" w:rsidRDefault="002A19DD" w:rsidP="002A19DD">
            <w:pPr>
              <w:jc w:val="center"/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Schulhof</w:t>
            </w:r>
          </w:p>
        </w:tc>
        <w:tc>
          <w:tcPr>
            <w:tcW w:w="2557" w:type="dxa"/>
          </w:tcPr>
          <w:p w14:paraId="0071CECF" w14:textId="77777777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Verletzungsgefahr</w:t>
            </w:r>
          </w:p>
          <w:p w14:paraId="40257CCE" w14:textId="77777777" w:rsidR="00E365EF" w:rsidRPr="00E365EF" w:rsidRDefault="00E365EF">
            <w:pPr>
              <w:rPr>
                <w:sz w:val="24"/>
                <w:szCs w:val="24"/>
              </w:rPr>
            </w:pPr>
          </w:p>
          <w:p w14:paraId="29179DF6" w14:textId="77777777" w:rsidR="00096163" w:rsidRPr="00E365EF" w:rsidRDefault="00096163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Kletterberg, Turnstangen, Wippe, Klettergerüst</w:t>
            </w:r>
          </w:p>
          <w:p w14:paraId="40467AAD" w14:textId="77777777" w:rsidR="00E365EF" w:rsidRPr="00E365EF" w:rsidRDefault="00E365EF" w:rsidP="00096163">
            <w:pPr>
              <w:rPr>
                <w:sz w:val="24"/>
                <w:szCs w:val="24"/>
              </w:rPr>
            </w:pPr>
          </w:p>
          <w:p w14:paraId="3027A623" w14:textId="77777777" w:rsidR="00E365EF" w:rsidRPr="00E365EF" w:rsidRDefault="00E365EF" w:rsidP="00096163">
            <w:pPr>
              <w:rPr>
                <w:sz w:val="24"/>
                <w:szCs w:val="24"/>
              </w:rPr>
            </w:pPr>
          </w:p>
          <w:p w14:paraId="0F5BA29B" w14:textId="77777777" w:rsidR="00E365EF" w:rsidRPr="00E365EF" w:rsidRDefault="00E365EF" w:rsidP="00096163">
            <w:pPr>
              <w:rPr>
                <w:sz w:val="24"/>
                <w:szCs w:val="24"/>
              </w:rPr>
            </w:pPr>
          </w:p>
          <w:p w14:paraId="0A13BA24" w14:textId="0BAABD36" w:rsidR="00096163" w:rsidRPr="00E365EF" w:rsidRDefault="00096163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Kreis mit großem Baum (Betonumrandung, tieferliegende Mitte)</w:t>
            </w:r>
          </w:p>
          <w:p w14:paraId="762DE220" w14:textId="3387B49D" w:rsidR="00096163" w:rsidRPr="00E365EF" w:rsidRDefault="00096163" w:rsidP="00096163">
            <w:pPr>
              <w:rPr>
                <w:sz w:val="24"/>
                <w:szCs w:val="24"/>
              </w:rPr>
            </w:pPr>
          </w:p>
          <w:p w14:paraId="1AF0BCD0" w14:textId="00D77518" w:rsidR="00096163" w:rsidRPr="00E365EF" w:rsidRDefault="0009616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075E1AFC" w14:textId="77777777" w:rsidR="00E365EF" w:rsidRPr="00E365EF" w:rsidRDefault="00E365EF">
            <w:pPr>
              <w:rPr>
                <w:sz w:val="24"/>
                <w:szCs w:val="24"/>
              </w:rPr>
            </w:pPr>
          </w:p>
          <w:p w14:paraId="24A53FE2" w14:textId="77777777" w:rsidR="00E365EF" w:rsidRPr="00E365EF" w:rsidRDefault="00E365EF">
            <w:pPr>
              <w:rPr>
                <w:sz w:val="24"/>
                <w:szCs w:val="24"/>
              </w:rPr>
            </w:pPr>
          </w:p>
          <w:p w14:paraId="0E281753" w14:textId="403DF9CF" w:rsidR="002A19DD" w:rsidRPr="00E365EF" w:rsidRDefault="002A19DD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096163" w:rsidRPr="00E365EF">
              <w:rPr>
                <w:sz w:val="24"/>
                <w:szCs w:val="24"/>
              </w:rPr>
              <w:t>Kinder nutzen Geräte teilweise gleichzeitig, rennen oder drängen beim Spielen. Bei Nässe oder Frost besteht Rutschgefahr.</w:t>
            </w:r>
          </w:p>
          <w:p w14:paraId="7BDAC220" w14:textId="77777777" w:rsidR="00096163" w:rsidRPr="00E365EF" w:rsidRDefault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Kinder laufen oder spielen auf der erhöhten Kante, sitzen auf dem Rand, Gefahr durch Herunterfallen oder Zusammenstöße.</w:t>
            </w:r>
          </w:p>
          <w:p w14:paraId="145135DD" w14:textId="77777777" w:rsidR="00134369" w:rsidRPr="00E365EF" w:rsidRDefault="00134369">
            <w:pPr>
              <w:rPr>
                <w:sz w:val="24"/>
                <w:szCs w:val="24"/>
              </w:rPr>
            </w:pPr>
          </w:p>
          <w:p w14:paraId="208838D4" w14:textId="567AE83D" w:rsidR="00134369" w:rsidRPr="00E365EF" w:rsidRDefault="00134369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14:paraId="76A7F374" w14:textId="77777777" w:rsidR="00E365EF" w:rsidRDefault="00E365EF">
            <w:pPr>
              <w:rPr>
                <w:sz w:val="24"/>
                <w:szCs w:val="24"/>
              </w:rPr>
            </w:pPr>
          </w:p>
          <w:p w14:paraId="6E0E1A0A" w14:textId="77777777" w:rsidR="00E365EF" w:rsidRDefault="00E365EF">
            <w:pPr>
              <w:rPr>
                <w:sz w:val="24"/>
                <w:szCs w:val="24"/>
              </w:rPr>
            </w:pPr>
          </w:p>
          <w:p w14:paraId="4D130E32" w14:textId="2433B0B0" w:rsidR="002A19DD" w:rsidRPr="00E365EF" w:rsidRDefault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Tägliche Sichtkontrolle durch Aufsicht, jährliche Wartung durch Fachfirma, Aufklärung der Kinder über richtiges Verhalten an Spielgeräten, rutschfeste Beläge.</w:t>
            </w:r>
          </w:p>
          <w:p w14:paraId="24F8D883" w14:textId="492FE220" w:rsidR="00096163" w:rsidRPr="00E365EF" w:rsidRDefault="00E37FE0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abfederndes Material (Rindenmulch)</w:t>
            </w:r>
          </w:p>
        </w:tc>
      </w:tr>
      <w:tr w:rsidR="008B5668" w:rsidRPr="00E365EF" w14:paraId="480292CA" w14:textId="77777777" w:rsidTr="00B64E3C">
        <w:tc>
          <w:tcPr>
            <w:tcW w:w="1947" w:type="dxa"/>
            <w:vMerge/>
          </w:tcPr>
          <w:p w14:paraId="36CF4529" w14:textId="77777777" w:rsidR="00096163" w:rsidRPr="00E365EF" w:rsidRDefault="00096163" w:rsidP="00096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  <w:vAlign w:val="center"/>
          </w:tcPr>
          <w:p w14:paraId="489D12E1" w14:textId="2C5AD0AE" w:rsidR="00096163" w:rsidRPr="00E365EF" w:rsidRDefault="00096163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Uneinsehbare Orte (Spielplatzhäuser, Ecke hinter Turnhalle, Büsche am Haupteingang und Spielplatz)</w:t>
            </w:r>
          </w:p>
        </w:tc>
        <w:tc>
          <w:tcPr>
            <w:tcW w:w="2393" w:type="dxa"/>
          </w:tcPr>
          <w:p w14:paraId="3ED94758" w14:textId="0CF7CF7E" w:rsidR="00096163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Kinder können sich unbeaufsichtigt zurückziehen; Aufsichtspersonen haben nicht immer Einblick in alle Bereiche.</w:t>
            </w:r>
          </w:p>
          <w:p w14:paraId="4CEA2B89" w14:textId="0FADBF33" w:rsidR="00D115B5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unbefugte Personen können sich unbemerkt auf Schulhof aufhalten</w:t>
            </w:r>
          </w:p>
        </w:tc>
        <w:tc>
          <w:tcPr>
            <w:tcW w:w="2165" w:type="dxa"/>
          </w:tcPr>
          <w:p w14:paraId="4C82446C" w14:textId="77777777" w:rsidR="00096163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Regelmäßige Aufsichtsbewegung (Rundgänge)</w:t>
            </w:r>
          </w:p>
          <w:p w14:paraId="4E9512E4" w14:textId="09595762" w:rsidR="00D115B5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transparente Gestaltung der Spielhäuser (Holzlamellen)</w:t>
            </w:r>
          </w:p>
        </w:tc>
      </w:tr>
      <w:tr w:rsidR="008B5668" w:rsidRPr="00E365EF" w14:paraId="44E57452" w14:textId="77777777" w:rsidTr="00B64E3C">
        <w:tc>
          <w:tcPr>
            <w:tcW w:w="1947" w:type="dxa"/>
            <w:vMerge/>
          </w:tcPr>
          <w:p w14:paraId="59B1FD2B" w14:textId="77777777" w:rsidR="00096163" w:rsidRPr="00E365EF" w:rsidRDefault="00096163" w:rsidP="00096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60AA336A" w14:textId="77777777" w:rsidR="00E365EF" w:rsidRPr="00E365EF" w:rsidRDefault="00096163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Abgrenzung nach außen</w:t>
            </w:r>
            <w:r w:rsidR="00D115B5" w:rsidRPr="00E365EF">
              <w:rPr>
                <w:sz w:val="24"/>
                <w:szCs w:val="24"/>
              </w:rPr>
              <w:t xml:space="preserve"> </w:t>
            </w:r>
          </w:p>
          <w:p w14:paraId="1C4A2F71" w14:textId="4979CC94" w:rsidR="00096163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Weg zur Bushaltestelle am Kreisel / Weg zur Hauptstraße</w:t>
            </w:r>
            <w:r w:rsidR="00F332FF" w:rsidRPr="00E365EF">
              <w:rPr>
                <w:sz w:val="24"/>
                <w:szCs w:val="24"/>
              </w:rPr>
              <w:t xml:space="preserve"> mit Parkplatz</w:t>
            </w:r>
          </w:p>
        </w:tc>
        <w:tc>
          <w:tcPr>
            <w:tcW w:w="2393" w:type="dxa"/>
          </w:tcPr>
          <w:p w14:paraId="6268C612" w14:textId="4578CB19" w:rsidR="00096163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Gefahr durch unklare Aufsicht, unbefugtes Verlassen und Betreten des Schulgeländes, Verkehrsunfallgefahr</w:t>
            </w:r>
          </w:p>
          <w:p w14:paraId="650ACD34" w14:textId="53623781" w:rsidR="00D115B5" w:rsidRPr="00E365EF" w:rsidRDefault="00D115B5" w:rsidP="00096163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14:paraId="6C263D56" w14:textId="65FBCE56" w:rsidR="00096163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Zusammenarbeit mit Stadt Plettenberg und Polizei</w:t>
            </w:r>
          </w:p>
          <w:p w14:paraId="178F9EEC" w14:textId="77777777" w:rsidR="00D115B5" w:rsidRPr="00E365EF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Busaufsicht am Kreisel</w:t>
            </w:r>
          </w:p>
          <w:p w14:paraId="2AA967DE" w14:textId="77777777" w:rsidR="00D115B5" w:rsidRDefault="00D115B5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Abgrenzung nach oben durch Absperrpfosten</w:t>
            </w:r>
          </w:p>
          <w:p w14:paraId="6A6F24D8" w14:textId="28EE7935" w:rsidR="00864465" w:rsidRPr="00E365EF" w:rsidRDefault="00864465" w:rsidP="00096163">
            <w:pPr>
              <w:rPr>
                <w:sz w:val="24"/>
                <w:szCs w:val="24"/>
              </w:rPr>
            </w:pPr>
          </w:p>
        </w:tc>
      </w:tr>
      <w:tr w:rsidR="001D0E6B" w:rsidRPr="00E365EF" w14:paraId="7BAF2E2D" w14:textId="77777777" w:rsidTr="00B64E3C">
        <w:tc>
          <w:tcPr>
            <w:tcW w:w="1947" w:type="dxa"/>
          </w:tcPr>
          <w:p w14:paraId="31AC3F50" w14:textId="4A1E5D5F" w:rsidR="00096163" w:rsidRPr="00E365EF" w:rsidRDefault="00B916BB" w:rsidP="00096163">
            <w:pPr>
              <w:jc w:val="center"/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lastRenderedPageBreak/>
              <w:t>Außenliegende Schultoiletten</w:t>
            </w:r>
          </w:p>
        </w:tc>
        <w:tc>
          <w:tcPr>
            <w:tcW w:w="2557" w:type="dxa"/>
          </w:tcPr>
          <w:p w14:paraId="19BBD07E" w14:textId="553A356F" w:rsidR="00E03F80" w:rsidRPr="00E365EF" w:rsidRDefault="00E03F80" w:rsidP="000961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  <w:r w:rsidR="00B916BB"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Rückzugsort für unbemerkte Übergriffe </w:t>
            </w:r>
          </w:p>
          <w:p w14:paraId="0BDBB38F" w14:textId="3520BDFD" w:rsidR="00E03F80" w:rsidRPr="00E365EF" w:rsidRDefault="00E03F80" w:rsidP="000961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  <w:r w:rsidR="00B916BB"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Mobbing </w:t>
            </w:r>
          </w:p>
          <w:p w14:paraId="4189DAC1" w14:textId="698DA1A5" w:rsidR="00E03F80" w:rsidRPr="00E365EF" w:rsidRDefault="00E03F80" w:rsidP="000961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  <w:r w:rsidR="00B916BB"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Bloßstellung</w:t>
            </w:r>
          </w:p>
          <w:p w14:paraId="3805AB84" w14:textId="7D6FB544" w:rsidR="00096163" w:rsidRPr="00E365EF" w:rsidRDefault="00E03F80" w:rsidP="00096163">
            <w:pPr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-dauerhaft geöffnet</w:t>
            </w:r>
          </w:p>
        </w:tc>
        <w:tc>
          <w:tcPr>
            <w:tcW w:w="2393" w:type="dxa"/>
          </w:tcPr>
          <w:p w14:paraId="1F53E50C" w14:textId="192628E8" w:rsidR="00096163" w:rsidRPr="00E365EF" w:rsidRDefault="00B916BB" w:rsidP="000961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Kinder sind während des Toilettengangs unbeaufsichtigt; es können Beschämungs-, Konflikt- oder Übergriffs-Situationen entstehen.</w:t>
            </w:r>
          </w:p>
          <w:p w14:paraId="4C91BD6C" w14:textId="77C585FB" w:rsidR="00E03F80" w:rsidRPr="00E365EF" w:rsidRDefault="00E03F80" w:rsidP="00096163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zugänglich für unbefugte Personen</w:t>
            </w:r>
          </w:p>
        </w:tc>
        <w:tc>
          <w:tcPr>
            <w:tcW w:w="2165" w:type="dxa"/>
          </w:tcPr>
          <w:p w14:paraId="0E1CA33E" w14:textId="7459FD56" w:rsidR="00B916BB" w:rsidRPr="00E365EF" w:rsidRDefault="00B916BB" w:rsidP="00B916BB">
            <w:pPr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Regelmäßige Aufsicht in der Nähe der Toiletten während der Pause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 xml:space="preserve">- Arbeitsgruppe für Erstellung klarer Regeln zur Toilettennutzung 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E365EF">
              <w:rPr>
                <w:sz w:val="24"/>
                <w:szCs w:val="24"/>
              </w:rPr>
              <w:t>- Toilettenlisten</w:t>
            </w:r>
          </w:p>
        </w:tc>
      </w:tr>
      <w:tr w:rsidR="001D0E6B" w:rsidRPr="00E365EF" w14:paraId="2D113357" w14:textId="77777777" w:rsidTr="00B64E3C">
        <w:tc>
          <w:tcPr>
            <w:tcW w:w="1947" w:type="dxa"/>
            <w:vAlign w:val="center"/>
          </w:tcPr>
          <w:p w14:paraId="566E8DB8" w14:textId="19B79187" w:rsidR="00071C09" w:rsidRPr="00E365EF" w:rsidRDefault="00071C09" w:rsidP="00071C09">
            <w:pPr>
              <w:jc w:val="center"/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Sporthalle / Umkleiden / Geräteraum</w:t>
            </w:r>
          </w:p>
        </w:tc>
        <w:tc>
          <w:tcPr>
            <w:tcW w:w="2557" w:type="dxa"/>
          </w:tcPr>
          <w:p w14:paraId="6A3FBE8F" w14:textId="3C9C93A9" w:rsidR="00071C09" w:rsidRPr="00E365EF" w:rsidRDefault="00071C09" w:rsidP="00071C09">
            <w:pPr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Nähe-Distanz-Probleme, Beobachtung, Grenzverletzungen, Verletzungsrisiko durch Geräte</w:t>
            </w:r>
          </w:p>
        </w:tc>
        <w:tc>
          <w:tcPr>
            <w:tcW w:w="2393" w:type="dxa"/>
          </w:tcPr>
          <w:p w14:paraId="2A7E5150" w14:textId="5E910958" w:rsidR="00071C09" w:rsidRPr="00E365EF" w:rsidRDefault="00071C09" w:rsidP="00071C09">
            <w:pPr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Kinder fühlen sich beim Umziehen beobachtet oder ausgelacht; unklare Aufsichtssituationen, Risiko für unbeaufsichtigtes und übergriffiges Verhalten</w:t>
            </w:r>
          </w:p>
        </w:tc>
        <w:tc>
          <w:tcPr>
            <w:tcW w:w="2165" w:type="dxa"/>
          </w:tcPr>
          <w:p w14:paraId="350F56EE" w14:textId="77777777" w:rsidR="00071C09" w:rsidRPr="00E365EF" w:rsidRDefault="00071C09" w:rsidP="00071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Pädagogische Gespräche zu Respekt und Privatsphäre 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- Keine Aufsichtsperson betritt Umkleide ohne Ankündigung</w:t>
            </w:r>
          </w:p>
          <w:p w14:paraId="57A2826A" w14:textId="77777777" w:rsidR="00071C09" w:rsidRPr="00E365EF" w:rsidRDefault="00071C09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Besprechung der Regeln zur Betretung des Geräteraums</w:t>
            </w:r>
          </w:p>
          <w:p w14:paraId="0323768C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229E8DC2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1F50965B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5EE9F5DE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5E934852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67634D35" w14:textId="77777777" w:rsidR="00134369" w:rsidRDefault="00134369" w:rsidP="00071C09">
            <w:pPr>
              <w:rPr>
                <w:sz w:val="24"/>
                <w:szCs w:val="24"/>
              </w:rPr>
            </w:pPr>
          </w:p>
          <w:p w14:paraId="39509564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3B490BB0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7795B044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1A5E7F9A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004A5B06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751E4C14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53472373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73F81781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1F06B265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344904A5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7A36947E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5C990195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1D4BC6CE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1F33B87E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1F17DFC8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3D191362" w14:textId="77777777" w:rsidR="00864465" w:rsidRDefault="00864465" w:rsidP="00071C09">
            <w:pPr>
              <w:rPr>
                <w:sz w:val="24"/>
                <w:szCs w:val="24"/>
              </w:rPr>
            </w:pPr>
          </w:p>
          <w:p w14:paraId="2FB6188E" w14:textId="77777777" w:rsidR="00864465" w:rsidRPr="00E365EF" w:rsidRDefault="00864465" w:rsidP="00071C09">
            <w:pPr>
              <w:rPr>
                <w:sz w:val="24"/>
                <w:szCs w:val="24"/>
              </w:rPr>
            </w:pPr>
          </w:p>
          <w:p w14:paraId="7848961C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4B0229FA" w14:textId="29F54695" w:rsidR="00134369" w:rsidRPr="00E365EF" w:rsidRDefault="00134369" w:rsidP="00071C09">
            <w:pPr>
              <w:rPr>
                <w:sz w:val="24"/>
                <w:szCs w:val="24"/>
              </w:rPr>
            </w:pPr>
          </w:p>
        </w:tc>
      </w:tr>
      <w:tr w:rsidR="00BA0711" w:rsidRPr="00E365EF" w14:paraId="572EA45C" w14:textId="77777777" w:rsidTr="00B64E3C">
        <w:tc>
          <w:tcPr>
            <w:tcW w:w="1947" w:type="dxa"/>
            <w:vMerge w:val="restart"/>
          </w:tcPr>
          <w:p w14:paraId="07EB4A14" w14:textId="31A6B1F5" w:rsidR="001E3122" w:rsidRPr="00E365EF" w:rsidRDefault="001E3122" w:rsidP="00864465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lastRenderedPageBreak/>
              <w:t>Räumlichkeiten im Schulgebäude</w:t>
            </w:r>
          </w:p>
        </w:tc>
        <w:tc>
          <w:tcPr>
            <w:tcW w:w="2557" w:type="dxa"/>
          </w:tcPr>
          <w:p w14:paraId="6885A0F4" w14:textId="0FAD4794" w:rsidR="001E3122" w:rsidRPr="00E365EF" w:rsidRDefault="001E3122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Während Unterrichtszeit (Klassenräume, Förderräume)</w:t>
            </w:r>
          </w:p>
        </w:tc>
        <w:tc>
          <w:tcPr>
            <w:tcW w:w="2393" w:type="dxa"/>
          </w:tcPr>
          <w:p w14:paraId="697C999D" w14:textId="72EC5FAB" w:rsidR="001E3122" w:rsidRPr="00E365EF" w:rsidRDefault="00431F3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uneinsehbare Orte (z.B. Leseecken / hinter Regalen </w:t>
            </w:r>
          </w:p>
        </w:tc>
        <w:tc>
          <w:tcPr>
            <w:tcW w:w="2165" w:type="dxa"/>
          </w:tcPr>
          <w:p w14:paraId="6C1E083B" w14:textId="5E674A9E" w:rsidR="001E3122" w:rsidRPr="00E365EF" w:rsidRDefault="00431F3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offene Gestaltung der Räume</w:t>
            </w:r>
          </w:p>
        </w:tc>
      </w:tr>
      <w:tr w:rsidR="00BA0711" w:rsidRPr="00E365EF" w14:paraId="2162C855" w14:textId="77777777" w:rsidTr="00B64E3C">
        <w:tc>
          <w:tcPr>
            <w:tcW w:w="1947" w:type="dxa"/>
            <w:vMerge/>
          </w:tcPr>
          <w:p w14:paraId="3364510A" w14:textId="77777777" w:rsidR="001E3122" w:rsidRPr="00E365EF" w:rsidRDefault="001E3122" w:rsidP="00071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2A85AA86" w14:textId="0ABDD2A7" w:rsidR="001E3122" w:rsidRPr="00E365EF" w:rsidRDefault="001E3122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OGS / Betreuung (Küche,</w:t>
            </w:r>
            <w:r w:rsidR="001D0E6B" w:rsidRPr="00E365EF">
              <w:rPr>
                <w:sz w:val="24"/>
                <w:szCs w:val="24"/>
              </w:rPr>
              <w:t xml:space="preserve"> Essensräume,</w:t>
            </w:r>
            <w:r w:rsidRPr="00E365EF">
              <w:rPr>
                <w:sz w:val="24"/>
                <w:szCs w:val="24"/>
              </w:rPr>
              <w:t xml:space="preserve"> Bewegungsraum, Kreativraum, Leseecke, OGS</w:t>
            </w:r>
            <w:r w:rsidR="001D0E6B" w:rsidRPr="00E365EF">
              <w:rPr>
                <w:sz w:val="24"/>
                <w:szCs w:val="24"/>
              </w:rPr>
              <w:t>-</w:t>
            </w:r>
            <w:r w:rsidRPr="00E365EF">
              <w:rPr>
                <w:sz w:val="24"/>
                <w:szCs w:val="24"/>
              </w:rPr>
              <w:t>Raum, Lagerraum für Tornister, Spielgeräteraum)</w:t>
            </w:r>
          </w:p>
        </w:tc>
        <w:tc>
          <w:tcPr>
            <w:tcW w:w="2393" w:type="dxa"/>
          </w:tcPr>
          <w:p w14:paraId="36AA954B" w14:textId="24AE5C55" w:rsidR="00431F3B" w:rsidRPr="00E365EF" w:rsidRDefault="00431F3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Verbrennungs-, Verbrühungs- und Schnittverletzungen</w:t>
            </w:r>
            <w:r w:rsidR="00C52056" w:rsidRPr="00E365EF">
              <w:rPr>
                <w:sz w:val="24"/>
                <w:szCs w:val="24"/>
              </w:rPr>
              <w:t xml:space="preserve">; </w:t>
            </w:r>
            <w:r w:rsidRPr="00E365EF">
              <w:rPr>
                <w:sz w:val="24"/>
                <w:szCs w:val="24"/>
              </w:rPr>
              <w:t>Kinder helfen beim Kochen oder holen Geschirr; heiße Flüssigkeiten, scharfe Messer oder heiße Geräte bergen Verletzungsrisiken.</w:t>
            </w:r>
          </w:p>
          <w:p w14:paraId="5B1A45BE" w14:textId="1281BE3D" w:rsidR="00431F3B" w:rsidRPr="00E365EF" w:rsidRDefault="00431F3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C52056" w:rsidRPr="00E365EF">
              <w:rPr>
                <w:sz w:val="24"/>
                <w:szCs w:val="24"/>
              </w:rPr>
              <w:t>Sturzgefahr, Unfälle beim Spielen oder Basteln</w:t>
            </w:r>
          </w:p>
          <w:p w14:paraId="526C45F5" w14:textId="77777777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Uneinsichtigkeit durch verwinkelte Raumgestaltung</w:t>
            </w:r>
          </w:p>
          <w:p w14:paraId="5C5CEB42" w14:textId="77777777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Räume sind nicht permanent beaufsichtigt,</w:t>
            </w:r>
          </w:p>
          <w:p w14:paraId="0F0A699A" w14:textId="77777777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Sachschäden</w:t>
            </w:r>
          </w:p>
          <w:p w14:paraId="64EBB1DE" w14:textId="4529F258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Enge Räume, viele Gegenstände, keine ständige Aufsicht.</w:t>
            </w:r>
          </w:p>
        </w:tc>
        <w:tc>
          <w:tcPr>
            <w:tcW w:w="2165" w:type="dxa"/>
          </w:tcPr>
          <w:p w14:paraId="7315D16A" w14:textId="77777777" w:rsidR="001E3122" w:rsidRPr="00E365EF" w:rsidRDefault="0034517D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1D0E6B" w:rsidRPr="00E365EF">
              <w:rPr>
                <w:sz w:val="24"/>
                <w:szCs w:val="24"/>
              </w:rPr>
              <w:t>Nutzung nur unter Aufsicht, Sicherheitsbelehrung, kindersichere Aufbewahrung gefährlicher Gegenstände</w:t>
            </w:r>
          </w:p>
          <w:p w14:paraId="3268D5D9" w14:textId="77777777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Klare Aufsichtsregeln, Material- und Raumordnung</w:t>
            </w:r>
          </w:p>
          <w:p w14:paraId="41136DA9" w14:textId="09537A4C" w:rsidR="001D0E6B" w:rsidRPr="00E365EF" w:rsidRDefault="001D0E6B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Ordnungssysteme </w:t>
            </w:r>
          </w:p>
        </w:tc>
      </w:tr>
      <w:tr w:rsidR="00BA0711" w:rsidRPr="00E365EF" w14:paraId="3358DBEF" w14:textId="77777777" w:rsidTr="00B64E3C">
        <w:tc>
          <w:tcPr>
            <w:tcW w:w="1947" w:type="dxa"/>
            <w:vMerge/>
          </w:tcPr>
          <w:p w14:paraId="65AC39D8" w14:textId="77777777" w:rsidR="001E3122" w:rsidRPr="00E365EF" w:rsidRDefault="001E3122" w:rsidP="00071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1B3412ED" w14:textId="55E4BA3A" w:rsidR="001E3122" w:rsidRPr="00E365EF" w:rsidRDefault="001E3122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Weitere Räume (Flure, Sekretariat, Treppenhaus, Keller, Dachböden, Sanitätsraum, Lehrerzimmer, Büro der Schulleitung, Lehrertoiletten, Schülerbücherei, Abstellkammern, Hausmeisterbüro, Materialraum, Heizungsraum)</w:t>
            </w:r>
          </w:p>
        </w:tc>
        <w:tc>
          <w:tcPr>
            <w:tcW w:w="2393" w:type="dxa"/>
          </w:tcPr>
          <w:p w14:paraId="646ABC42" w14:textId="77777777" w:rsidR="001E3122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Sturz-, </w:t>
            </w:r>
            <w:proofErr w:type="spellStart"/>
            <w:r w:rsidRPr="00E365EF">
              <w:rPr>
                <w:sz w:val="24"/>
                <w:szCs w:val="24"/>
              </w:rPr>
              <w:t>Drängel</w:t>
            </w:r>
            <w:proofErr w:type="spellEnd"/>
            <w:r w:rsidRPr="00E365EF">
              <w:rPr>
                <w:sz w:val="24"/>
                <w:szCs w:val="24"/>
              </w:rPr>
              <w:t>- und Unfallgefahr</w:t>
            </w:r>
          </w:p>
          <w:p w14:paraId="410FEC49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Datenschutzrisiken, unbefugter Zutritt</w:t>
            </w:r>
          </w:p>
          <w:p w14:paraId="367CDD73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hygienische Risiken</w:t>
            </w:r>
          </w:p>
          <w:p w14:paraId="01061D1E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uneinsichtige Räumlichkeiten</w:t>
            </w:r>
          </w:p>
          <w:p w14:paraId="37C6C073" w14:textId="38569F7A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Kinder betreten Räume mit Werkzeugen, Maschinen oder Gefahrstoffen: Unfall-, Brand- oder Erstickungsgefahr; unbefugter Zutritt</w:t>
            </w:r>
          </w:p>
        </w:tc>
        <w:tc>
          <w:tcPr>
            <w:tcW w:w="2165" w:type="dxa"/>
          </w:tcPr>
          <w:p w14:paraId="736E1036" w14:textId="77777777" w:rsidR="001E3122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Zutritt nur mit Erlaubnis, Verschluss personenbezogener Daten, Sensibilisierung aller Mitarbeitenden</w:t>
            </w:r>
          </w:p>
          <w:p w14:paraId="6AF049BF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Tür geöffnet halten, Dokumentation von Sanitätsfällen, Desinfektionsmittel</w:t>
            </w:r>
          </w:p>
          <w:p w14:paraId="24B98F14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Nutzung nur unter Aufsicht, feste Öffnungszeiten</w:t>
            </w:r>
          </w:p>
          <w:p w14:paraId="4042261C" w14:textId="77777777" w:rsidR="008B5668" w:rsidRPr="00E365EF" w:rsidRDefault="008B5668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Zutritt streng verboten, Türschlösser mit Schlüsselregelung, regelmäßige Sicherheitsprüfung durch Hausmeister</w:t>
            </w:r>
          </w:p>
          <w:p w14:paraId="5ED1D803" w14:textId="511A8C48" w:rsidR="00491360" w:rsidRPr="00E365EF" w:rsidRDefault="00491360" w:rsidP="00071C09">
            <w:pPr>
              <w:rPr>
                <w:sz w:val="24"/>
                <w:szCs w:val="24"/>
              </w:rPr>
            </w:pPr>
          </w:p>
        </w:tc>
      </w:tr>
      <w:tr w:rsidR="001F5504" w:rsidRPr="00E365EF" w14:paraId="26E8B3A1" w14:textId="77777777" w:rsidTr="00B64E3C">
        <w:tc>
          <w:tcPr>
            <w:tcW w:w="1947" w:type="dxa"/>
          </w:tcPr>
          <w:p w14:paraId="4B0B3646" w14:textId="29E96454" w:rsidR="001F5504" w:rsidRPr="00E365EF" w:rsidRDefault="00F0459A" w:rsidP="00071C09">
            <w:pPr>
              <w:jc w:val="center"/>
              <w:rPr>
                <w:sz w:val="24"/>
                <w:szCs w:val="24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 xml:space="preserve">Digitale Geräte </w:t>
            </w:r>
          </w:p>
        </w:tc>
        <w:tc>
          <w:tcPr>
            <w:tcW w:w="2557" w:type="dxa"/>
          </w:tcPr>
          <w:p w14:paraId="082DF75F" w14:textId="29C2A647" w:rsidR="00F0459A" w:rsidRPr="009D50A8" w:rsidRDefault="00491360" w:rsidP="00071C09">
            <w:pPr>
              <w:rPr>
                <w:sz w:val="24"/>
                <w:szCs w:val="24"/>
                <w:lang w:val="en-GB"/>
              </w:rPr>
            </w:pPr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Tablets, </w:t>
            </w:r>
            <w:proofErr w:type="spellStart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Tabletschränke</w:t>
            </w:r>
            <w:proofErr w:type="spellEnd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, </w:t>
            </w:r>
            <w:proofErr w:type="spellStart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Schoolfox</w:t>
            </w:r>
            <w:proofErr w:type="spellEnd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, Smartboards/Displays, Email</w:t>
            </w:r>
            <w:r w:rsidR="00134369"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, Handy, Smartwatches</w:t>
            </w:r>
          </w:p>
        </w:tc>
        <w:tc>
          <w:tcPr>
            <w:tcW w:w="2393" w:type="dxa"/>
          </w:tcPr>
          <w:p w14:paraId="1C037670" w14:textId="77777777" w:rsidR="00491360" w:rsidRPr="00E365EF" w:rsidRDefault="00491360" w:rsidP="004913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Cybermobbing, unerlaubte Kontakte, Datenschutzverstöße (z.B. Filmen oder Fotografieren, Nutzen von fremden Accounts, etc.)</w:t>
            </w:r>
          </w:p>
          <w:p w14:paraId="6677A61D" w14:textId="4BE354EB" w:rsidR="001F5504" w:rsidRPr="00E365EF" w:rsidRDefault="00491360" w:rsidP="00491360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Feuer, Stromschläge, Quetschgefahr, nur teilweise eingeschränkter Zugang zum Internet</w:t>
            </w:r>
          </w:p>
        </w:tc>
        <w:tc>
          <w:tcPr>
            <w:tcW w:w="2165" w:type="dxa"/>
          </w:tcPr>
          <w:p w14:paraId="158814A1" w14:textId="77777777" w:rsidR="001F5504" w:rsidRPr="00E365EF" w:rsidRDefault="00134369" w:rsidP="00071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Einheitliche Kommunikation nur über Schulaccounts</w:t>
            </w:r>
          </w:p>
          <w:p w14:paraId="1B916090" w14:textId="77777777" w:rsidR="00134369" w:rsidRPr="00E365EF" w:rsidRDefault="00134369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Zeitschaltuhr an </w:t>
            </w:r>
            <w:proofErr w:type="spellStart"/>
            <w:r w:rsidRPr="00E365EF">
              <w:rPr>
                <w:sz w:val="24"/>
                <w:szCs w:val="24"/>
              </w:rPr>
              <w:t>Tabletschränken</w:t>
            </w:r>
            <w:proofErr w:type="spellEnd"/>
          </w:p>
          <w:p w14:paraId="486711F4" w14:textId="3C424911" w:rsidR="00134369" w:rsidRPr="00E365EF" w:rsidRDefault="00134369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Schulinterne Nutzungsordnung / Konzepte (z.B. für Handys)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E365EF">
              <w:rPr>
                <w:sz w:val="24"/>
                <w:szCs w:val="24"/>
              </w:rPr>
              <w:t>- Verbot von Smartwatches</w:t>
            </w:r>
          </w:p>
          <w:p w14:paraId="59624D01" w14:textId="77777777" w:rsidR="00134369" w:rsidRPr="00E365EF" w:rsidRDefault="00134369" w:rsidP="00071C09">
            <w:pPr>
              <w:rPr>
                <w:sz w:val="24"/>
                <w:szCs w:val="24"/>
              </w:rPr>
            </w:pPr>
          </w:p>
          <w:p w14:paraId="172CA5FE" w14:textId="20E88336" w:rsidR="00134369" w:rsidRPr="00E365EF" w:rsidRDefault="00134369" w:rsidP="00071C09">
            <w:pPr>
              <w:rPr>
                <w:sz w:val="24"/>
                <w:szCs w:val="24"/>
              </w:rPr>
            </w:pPr>
          </w:p>
        </w:tc>
      </w:tr>
      <w:tr w:rsidR="001F5504" w:rsidRPr="00E365EF" w14:paraId="15B0026B" w14:textId="77777777" w:rsidTr="00B64E3C">
        <w:tc>
          <w:tcPr>
            <w:tcW w:w="1947" w:type="dxa"/>
          </w:tcPr>
          <w:p w14:paraId="193CCE65" w14:textId="41848CF0" w:rsidR="001F5504" w:rsidRPr="00E365EF" w:rsidRDefault="00134369" w:rsidP="00071C09">
            <w:pPr>
              <w:jc w:val="center"/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Außerschulische </w:t>
            </w:r>
            <w:r w:rsidRPr="00E365E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Lernorte</w:t>
            </w:r>
          </w:p>
        </w:tc>
        <w:tc>
          <w:tcPr>
            <w:tcW w:w="2557" w:type="dxa"/>
          </w:tcPr>
          <w:p w14:paraId="7745DD33" w14:textId="77777777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134369" w:rsidRPr="00E365EF">
              <w:rPr>
                <w:sz w:val="24"/>
                <w:szCs w:val="24"/>
              </w:rPr>
              <w:t xml:space="preserve">Ausflüge (z.B. Stadtbücherei, Firmen, Floriansdorf, Theateraufführungen, etc.) </w:t>
            </w:r>
          </w:p>
          <w:p w14:paraId="385D1E42" w14:textId="77777777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134369" w:rsidRPr="00E365EF">
              <w:rPr>
                <w:sz w:val="24"/>
                <w:szCs w:val="24"/>
              </w:rPr>
              <w:t>On-Tour der Ganztagsklassen</w:t>
            </w:r>
          </w:p>
          <w:p w14:paraId="07073B67" w14:textId="761C9CBA" w:rsidR="001F5504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134369" w:rsidRPr="00E365EF">
              <w:rPr>
                <w:sz w:val="24"/>
                <w:szCs w:val="24"/>
              </w:rPr>
              <w:t>Wandertage</w:t>
            </w:r>
          </w:p>
          <w:p w14:paraId="3F971BFB" w14:textId="77777777" w:rsidR="00134369" w:rsidRPr="00E365EF" w:rsidRDefault="00134369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Klassenfahrten</w:t>
            </w:r>
          </w:p>
          <w:p w14:paraId="4CC6ACD7" w14:textId="1A975AEA" w:rsidR="00134369" w:rsidRPr="00E365EF" w:rsidRDefault="00134369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Schulausflug</w:t>
            </w:r>
          </w:p>
        </w:tc>
        <w:tc>
          <w:tcPr>
            <w:tcW w:w="2393" w:type="dxa"/>
          </w:tcPr>
          <w:p w14:paraId="19D54D9F" w14:textId="77777777" w:rsidR="001F5504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Aufsichts- und Orientierungsverlust</w:t>
            </w:r>
            <w:r w:rsidRPr="00E365EF">
              <w:rPr>
                <w:sz w:val="24"/>
                <w:szCs w:val="24"/>
              </w:rPr>
              <w:br/>
              <w:t>- Verkehrsunfälle auf dem Weg</w:t>
            </w:r>
            <w:r w:rsidRPr="00E365EF">
              <w:rPr>
                <w:sz w:val="24"/>
                <w:szCs w:val="24"/>
              </w:rPr>
              <w:br/>
              <w:t>- Unübersichtliche Gruppensituation</w:t>
            </w:r>
            <w:r w:rsidRPr="00E365EF">
              <w:rPr>
                <w:sz w:val="24"/>
                <w:szCs w:val="24"/>
              </w:rPr>
              <w:br/>
              <w:t>- Fehlende Sicherheit am Zielort</w:t>
            </w:r>
          </w:p>
          <w:p w14:paraId="1A1D5FE7" w14:textId="77777777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Unerwartete Situationen (z. B. Wetter, Verkehr, fremde Personen)</w:t>
            </w:r>
          </w:p>
          <w:p w14:paraId="2CE09785" w14:textId="061BA2A0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Sturz- und Verletzungsgefahr im Gelände</w:t>
            </w:r>
            <w:r w:rsidRPr="00E365EF">
              <w:rPr>
                <w:sz w:val="24"/>
                <w:szCs w:val="24"/>
              </w:rPr>
              <w:br/>
              <w:t>- Zeckenbisse, Insektenstiche</w:t>
            </w:r>
            <w:r w:rsidRPr="00E365EF">
              <w:rPr>
                <w:sz w:val="24"/>
                <w:szCs w:val="24"/>
              </w:rPr>
              <w:br/>
              <w:t>- Verletzungen oder Krankheit während der Fahrt</w:t>
            </w:r>
          </w:p>
          <w:p w14:paraId="7CE19E20" w14:textId="6751781E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medizinische Notfälle (z.B. Allergien, Epilepsie)</w:t>
            </w:r>
          </w:p>
        </w:tc>
        <w:tc>
          <w:tcPr>
            <w:tcW w:w="2165" w:type="dxa"/>
          </w:tcPr>
          <w:p w14:paraId="5CC53234" w14:textId="77777777" w:rsidR="001F5504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Wanderbuch zur Nachhaltung von Unterrichtsgängen</w:t>
            </w:r>
          </w:p>
          <w:p w14:paraId="46FFD608" w14:textId="77777777" w:rsidR="00BA0711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Notfallmedikamente / -sets</w:t>
            </w:r>
          </w:p>
          <w:p w14:paraId="727EDB75" w14:textId="77777777" w:rsidR="00CF3C83" w:rsidRPr="00E365EF" w:rsidRDefault="00BA0711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Sammelpunkte festlegen </w:t>
            </w:r>
          </w:p>
          <w:p w14:paraId="47FAA7E4" w14:textId="77777777" w:rsidR="00CF3C83" w:rsidRPr="00E365EF" w:rsidRDefault="00CF3C83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 xml:space="preserve">- </w:t>
            </w:r>
            <w:r w:rsidR="00BA0711" w:rsidRPr="00E365EF">
              <w:rPr>
                <w:sz w:val="24"/>
                <w:szCs w:val="24"/>
              </w:rPr>
              <w:t>Warnwesten oder Schul-T-Shirts tragen</w:t>
            </w:r>
          </w:p>
          <w:p w14:paraId="543579FF" w14:textId="77777777" w:rsidR="00BA0711" w:rsidRPr="00E365EF" w:rsidRDefault="00CF3C83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</w:t>
            </w:r>
            <w:r w:rsidR="00BA0711" w:rsidRPr="00E365EF">
              <w:rPr>
                <w:sz w:val="24"/>
                <w:szCs w:val="24"/>
              </w:rPr>
              <w:t xml:space="preserve"> Belehrung über Verhalten im Straßenverkehr</w:t>
            </w:r>
          </w:p>
          <w:p w14:paraId="12074C00" w14:textId="77777777" w:rsidR="00CF3C83" w:rsidRPr="00E365EF" w:rsidRDefault="00CF3C83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Schriftliche Elterninformation und Einverständnis, Mitführen von Notfallnummern</w:t>
            </w:r>
          </w:p>
          <w:p w14:paraId="17DDDCF4" w14:textId="77777777" w:rsidR="00CF3C83" w:rsidRPr="00E365EF" w:rsidRDefault="00CF3C83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regelmäßiges Zählen</w:t>
            </w:r>
          </w:p>
          <w:p w14:paraId="767C32A6" w14:textId="1876C65A" w:rsidR="00CF3C83" w:rsidRPr="00E365EF" w:rsidRDefault="00CF3C83" w:rsidP="00071C09">
            <w:pPr>
              <w:rPr>
                <w:sz w:val="24"/>
                <w:szCs w:val="24"/>
              </w:rPr>
            </w:pPr>
            <w:r w:rsidRPr="00E365EF">
              <w:rPr>
                <w:sz w:val="24"/>
                <w:szCs w:val="24"/>
              </w:rPr>
              <w:t>- sichtbare Kennzeichnung (Namensbändchen o. ä.)</w:t>
            </w:r>
          </w:p>
        </w:tc>
      </w:tr>
    </w:tbl>
    <w:p w14:paraId="4F87A511" w14:textId="77777777" w:rsidR="002A19DD" w:rsidRDefault="002A19DD"/>
    <w:p w14:paraId="5587375B" w14:textId="77777777" w:rsidR="00864465" w:rsidRDefault="00864465"/>
    <w:p w14:paraId="65718A6F" w14:textId="77777777" w:rsidR="00864465" w:rsidRDefault="00864465"/>
    <w:p w14:paraId="450D395C" w14:textId="77777777" w:rsidR="00864465" w:rsidRDefault="00864465"/>
    <w:p w14:paraId="69A6516C" w14:textId="77777777" w:rsidR="00864465" w:rsidRDefault="00864465"/>
    <w:p w14:paraId="752890F6" w14:textId="77777777" w:rsidR="00864465" w:rsidRDefault="00864465"/>
    <w:p w14:paraId="410C193C" w14:textId="77777777" w:rsidR="00864465" w:rsidRDefault="00864465"/>
    <w:p w14:paraId="59EA0441" w14:textId="77777777" w:rsidR="00864465" w:rsidRDefault="00864465"/>
    <w:p w14:paraId="510DF7EC" w14:textId="592DCAA1" w:rsidR="00E37FE0" w:rsidRDefault="00E37FE0">
      <w:r>
        <w:lastRenderedPageBreak/>
        <w:t>Standort Ohle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86"/>
        <w:gridCol w:w="2496"/>
        <w:gridCol w:w="2338"/>
        <w:gridCol w:w="2342"/>
      </w:tblGrid>
      <w:tr w:rsidR="00E37FE0" w:rsidRPr="00864465" w14:paraId="17057E16" w14:textId="77777777" w:rsidTr="0061355A">
        <w:tc>
          <w:tcPr>
            <w:tcW w:w="1947" w:type="dxa"/>
          </w:tcPr>
          <w:p w14:paraId="4D7996FF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Orte/Bereiche</w:t>
            </w:r>
          </w:p>
        </w:tc>
        <w:tc>
          <w:tcPr>
            <w:tcW w:w="2557" w:type="dxa"/>
          </w:tcPr>
          <w:p w14:paraId="4CA28662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Mögliche Gefährdung/Risiko </w:t>
            </w:r>
          </w:p>
        </w:tc>
        <w:tc>
          <w:tcPr>
            <w:tcW w:w="2393" w:type="dxa"/>
          </w:tcPr>
          <w:p w14:paraId="120A3DF6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Risikobeschreibung</w:t>
            </w:r>
          </w:p>
        </w:tc>
        <w:tc>
          <w:tcPr>
            <w:tcW w:w="2165" w:type="dxa"/>
          </w:tcPr>
          <w:p w14:paraId="2DF7D079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Präventive Maßnahmen</w:t>
            </w:r>
          </w:p>
        </w:tc>
      </w:tr>
      <w:tr w:rsidR="00E37FE0" w:rsidRPr="00864465" w14:paraId="3B522385" w14:textId="77777777" w:rsidTr="0061355A">
        <w:tc>
          <w:tcPr>
            <w:tcW w:w="1947" w:type="dxa"/>
            <w:vMerge w:val="restart"/>
          </w:tcPr>
          <w:p w14:paraId="48C2DA73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Schulhof</w:t>
            </w:r>
          </w:p>
        </w:tc>
        <w:tc>
          <w:tcPr>
            <w:tcW w:w="2557" w:type="dxa"/>
          </w:tcPr>
          <w:p w14:paraId="76433A0D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Verletzungsgefahr</w:t>
            </w:r>
          </w:p>
          <w:p w14:paraId="27850645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0C17017B" w14:textId="3A6E10DF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Kletterspinne, Turnstangen, Wippe, Rutsche, Nestschaukel</w:t>
            </w:r>
          </w:p>
          <w:p w14:paraId="5201B5D9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6A5C7AD3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63888CA6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69A08FCB" w14:textId="5D68793D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Erhöhung vor Haupteingang auf dem Schulhof</w:t>
            </w:r>
          </w:p>
          <w:p w14:paraId="4FB93CDB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10607CCC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18208F8A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19A215C2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60A04C6A" w14:textId="7A2963CD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Kinder nutzen Geräte teilweise gleichzeitig, rennen oder drängen beim Spielen. Bei Nässe oder Frost besteht Rutschgefahr.</w:t>
            </w:r>
          </w:p>
          <w:p w14:paraId="00A06217" w14:textId="7374801E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Kinder laufen oder spielen auf der erhöhten Kante, Gefahr durch Umknicken oder Zusammenstöße.</w:t>
            </w:r>
          </w:p>
          <w:p w14:paraId="23DFCF32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5C1C658A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14:paraId="7EE8AD96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3B9259C6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  <w:p w14:paraId="48704333" w14:textId="3F585A70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Tägliche Sichtkontrolle durch Aufsicht, jährliche Wartung durch Fachfirma, Aufklärung der Kinder über richtiges Verhalten an Spielgeräten,</w:t>
            </w:r>
          </w:p>
          <w:p w14:paraId="15CED871" w14:textId="6DC95AFF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abfederndes Material (Rindenmulch)</w:t>
            </w:r>
          </w:p>
        </w:tc>
      </w:tr>
      <w:tr w:rsidR="00E37FE0" w:rsidRPr="00864465" w14:paraId="1FBAD1FF" w14:textId="77777777" w:rsidTr="0061355A">
        <w:tc>
          <w:tcPr>
            <w:tcW w:w="1947" w:type="dxa"/>
            <w:vMerge/>
          </w:tcPr>
          <w:p w14:paraId="59296F32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  <w:vAlign w:val="center"/>
          </w:tcPr>
          <w:p w14:paraId="259BAEC0" w14:textId="7580FA56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Uneinsehbare Orte (Lehrerparkplatz, Wiese neben Lehrerparkplatz, Bereich der Feuertreppe, Loch bei Hausmeisterwohnung, Verbindung zwischen Schulhof und Lehrerparkplatz, Büsche bei Kletterspinne)</w:t>
            </w:r>
          </w:p>
        </w:tc>
        <w:tc>
          <w:tcPr>
            <w:tcW w:w="2393" w:type="dxa"/>
          </w:tcPr>
          <w:p w14:paraId="608BD09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Kinder können sich unbeaufsichtigt zurückziehen; Aufsichtspersonen haben nicht immer Einblick in alle Bereiche.</w:t>
            </w:r>
          </w:p>
          <w:p w14:paraId="6ECD3C3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unbefugte Personen können sich unbemerkt auf Schulhof aufhalten</w:t>
            </w:r>
          </w:p>
        </w:tc>
        <w:tc>
          <w:tcPr>
            <w:tcW w:w="2165" w:type="dxa"/>
          </w:tcPr>
          <w:p w14:paraId="528B04C2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Regelmäßige Aufsichtsbewegung (Rundgänge)</w:t>
            </w:r>
          </w:p>
          <w:p w14:paraId="3A42621D" w14:textId="19FA9ADD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</w:tr>
      <w:tr w:rsidR="00E37FE0" w:rsidRPr="00864465" w14:paraId="4F8D9FA3" w14:textId="77777777" w:rsidTr="0061355A">
        <w:tc>
          <w:tcPr>
            <w:tcW w:w="1947" w:type="dxa"/>
            <w:vMerge/>
          </w:tcPr>
          <w:p w14:paraId="5D16E6D9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162A24B2" w14:textId="77777777" w:rsidR="00E37FE0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Abgrenzung nach außen – Lehrerparkplatz mit Hauptstraße, Schulhof grenzt an Wohngebietsstraße, Wiese am Basketballkorb (Zugang nur über Wohngebietsstraße)</w:t>
            </w:r>
          </w:p>
          <w:p w14:paraId="2F8F8328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453D4320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2148ED6B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04BBE85C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52A2EA0C" w14:textId="0D167302" w:rsidR="00864465" w:rsidRPr="00864465" w:rsidRDefault="00864465" w:rsidP="0061355A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EF9B8AF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Gefahr durch unklare Aufsicht, unbefugtes Verlassen und Betreten des Schulgeländes, Verkehrsunfallgefahr</w:t>
            </w:r>
          </w:p>
          <w:p w14:paraId="5D2EE1BF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</w:t>
            </w:r>
          </w:p>
        </w:tc>
        <w:tc>
          <w:tcPr>
            <w:tcW w:w="2165" w:type="dxa"/>
          </w:tcPr>
          <w:p w14:paraId="48134934" w14:textId="71F4ADB5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Zusammenarbeit mit Stadt Plettenberg und Polizei</w:t>
            </w:r>
          </w:p>
          <w:p w14:paraId="26EC3A84" w14:textId="4EDBC316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Abgrenzung durch Absperrpfosten</w:t>
            </w:r>
            <w:r w:rsidR="00BE6850" w:rsidRPr="00864465">
              <w:rPr>
                <w:sz w:val="24"/>
                <w:szCs w:val="24"/>
              </w:rPr>
              <w:t xml:space="preserve"> an Hauptstraße</w:t>
            </w:r>
          </w:p>
        </w:tc>
      </w:tr>
      <w:tr w:rsidR="00E37FE0" w:rsidRPr="00864465" w14:paraId="4012CAE9" w14:textId="77777777" w:rsidTr="0061355A">
        <w:tc>
          <w:tcPr>
            <w:tcW w:w="1947" w:type="dxa"/>
          </w:tcPr>
          <w:p w14:paraId="07320736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lastRenderedPageBreak/>
              <w:t>Außenliegende Schultoiletten</w:t>
            </w:r>
          </w:p>
        </w:tc>
        <w:tc>
          <w:tcPr>
            <w:tcW w:w="2557" w:type="dxa"/>
          </w:tcPr>
          <w:p w14:paraId="254B51AD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-Rückzugsort für unbemerkte Übergriffe </w:t>
            </w:r>
          </w:p>
          <w:p w14:paraId="55891005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-Mobbing </w:t>
            </w:r>
          </w:p>
          <w:p w14:paraId="0638762C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-Bloßstellung</w:t>
            </w:r>
          </w:p>
          <w:p w14:paraId="3F1A2E1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-dauerhaft geöffnet</w:t>
            </w:r>
          </w:p>
        </w:tc>
        <w:tc>
          <w:tcPr>
            <w:tcW w:w="2393" w:type="dxa"/>
          </w:tcPr>
          <w:p w14:paraId="6A679D85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Kinder sind während des Toilettengangs unbeaufsichtigt; es können Beschämungs-, Konflikt- oder Übergriffs-Situationen entstehen.</w:t>
            </w:r>
          </w:p>
          <w:p w14:paraId="2412DDBF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zugänglich für unbefugte Personen</w:t>
            </w:r>
          </w:p>
        </w:tc>
        <w:tc>
          <w:tcPr>
            <w:tcW w:w="2165" w:type="dxa"/>
          </w:tcPr>
          <w:p w14:paraId="02D1A77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Regelmäßige Aufsicht in der Nähe der Toiletten während der Pause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 xml:space="preserve">- Arbeitsgruppe für Erstellung klarer Regeln zur Toilettennutzung 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864465">
              <w:rPr>
                <w:sz w:val="24"/>
                <w:szCs w:val="24"/>
              </w:rPr>
              <w:t>- Toilettenlisten</w:t>
            </w:r>
          </w:p>
        </w:tc>
      </w:tr>
      <w:tr w:rsidR="00E37FE0" w:rsidRPr="00864465" w14:paraId="6F1FC9A1" w14:textId="77777777" w:rsidTr="0061355A">
        <w:tc>
          <w:tcPr>
            <w:tcW w:w="1947" w:type="dxa"/>
            <w:vAlign w:val="center"/>
          </w:tcPr>
          <w:p w14:paraId="2BFF3373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Sporthalle / Umkleiden / Geräteraum</w:t>
            </w:r>
          </w:p>
        </w:tc>
        <w:tc>
          <w:tcPr>
            <w:tcW w:w="2557" w:type="dxa"/>
          </w:tcPr>
          <w:p w14:paraId="1EBFB2C8" w14:textId="4C4B76E1" w:rsidR="00BE6850" w:rsidRPr="00864465" w:rsidRDefault="00BE685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Fußweg (ca. 300 -400m) zur Turnhalle </w:t>
            </w:r>
          </w:p>
          <w:p w14:paraId="78659558" w14:textId="157E062D" w:rsidR="00E37FE0" w:rsidRPr="00864465" w:rsidRDefault="00BE6850" w:rsidP="0061355A">
            <w:pPr>
              <w:rPr>
                <w:sz w:val="24"/>
                <w:szCs w:val="24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</w:t>
            </w:r>
            <w:r w:rsidR="00E37FE0"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Nähe-Distanz-Probleme, Beobachtung, Grenzverletzungen, Verletzungsrisiko durch Geräte</w:t>
            </w:r>
          </w:p>
        </w:tc>
        <w:tc>
          <w:tcPr>
            <w:tcW w:w="2393" w:type="dxa"/>
          </w:tcPr>
          <w:p w14:paraId="1D13B863" w14:textId="38980B4F" w:rsidR="00BE6850" w:rsidRPr="00864465" w:rsidRDefault="00BE685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Risiko für Verkehrsunfälle</w:t>
            </w:r>
          </w:p>
          <w:p w14:paraId="02150EAC" w14:textId="69FA1487" w:rsidR="00BE6850" w:rsidRPr="00864465" w:rsidRDefault="00BE685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Aufsicht teilweise unzureichend gesichert (oft als Lehrkraft alleine mit den Kindern unterwegs)</w:t>
            </w:r>
          </w:p>
          <w:p w14:paraId="6C1F579D" w14:textId="77E58033" w:rsidR="00BE6850" w:rsidRPr="00864465" w:rsidRDefault="00BE685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</w:t>
            </w:r>
            <w:r w:rsidR="00E37FE0"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Kinder fühlen sich beim Umziehen beobachtet oder ausgelacht; unklare Aufsichtssituationen, Risiko für unbeaufsichtigtes und übergriffiges Verhalten</w:t>
            </w:r>
          </w:p>
        </w:tc>
        <w:tc>
          <w:tcPr>
            <w:tcW w:w="2165" w:type="dxa"/>
          </w:tcPr>
          <w:p w14:paraId="09710B9D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Pädagogische Gespräche zu Respekt und Privatsphäre 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- Keine Aufsichtsperson betritt Umkleide ohne Ankündigung</w:t>
            </w:r>
          </w:p>
          <w:p w14:paraId="50D736F6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Besprechung der Regeln zur Betretung des Geräteraums</w:t>
            </w:r>
          </w:p>
          <w:p w14:paraId="6B646CA8" w14:textId="170E44B0" w:rsidR="00E37FE0" w:rsidRPr="00864465" w:rsidRDefault="00BE685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regelmäßiges Durchzählen</w:t>
            </w:r>
          </w:p>
          <w:p w14:paraId="258A8808" w14:textId="07392FC0" w:rsidR="00BE6850" w:rsidRPr="00864465" w:rsidRDefault="00BE685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Notfallnummern</w:t>
            </w:r>
          </w:p>
          <w:p w14:paraId="16FD1000" w14:textId="77777777" w:rsidR="00BE6850" w:rsidRPr="00864465" w:rsidRDefault="00BE6850" w:rsidP="0061355A">
            <w:pPr>
              <w:rPr>
                <w:sz w:val="24"/>
                <w:szCs w:val="24"/>
              </w:rPr>
            </w:pPr>
          </w:p>
          <w:p w14:paraId="45873597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</w:tr>
      <w:tr w:rsidR="00E37FE0" w:rsidRPr="00864465" w14:paraId="6ADC0D64" w14:textId="77777777" w:rsidTr="0061355A">
        <w:tc>
          <w:tcPr>
            <w:tcW w:w="1947" w:type="dxa"/>
            <w:vMerge w:val="restart"/>
          </w:tcPr>
          <w:p w14:paraId="31871548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Räumlichkeiten im Schulgebäude</w:t>
            </w:r>
          </w:p>
        </w:tc>
        <w:tc>
          <w:tcPr>
            <w:tcW w:w="2557" w:type="dxa"/>
          </w:tcPr>
          <w:p w14:paraId="2648454C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Während Unterrichtszeit (Klassenräume, Förderräume)</w:t>
            </w:r>
          </w:p>
        </w:tc>
        <w:tc>
          <w:tcPr>
            <w:tcW w:w="2393" w:type="dxa"/>
          </w:tcPr>
          <w:p w14:paraId="3D973BC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uneinsehbare Orte (z.B. Leseecken / hinter Regalen </w:t>
            </w:r>
          </w:p>
        </w:tc>
        <w:tc>
          <w:tcPr>
            <w:tcW w:w="2165" w:type="dxa"/>
          </w:tcPr>
          <w:p w14:paraId="6DDDA3A6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offene Gestaltung der Räume</w:t>
            </w:r>
          </w:p>
        </w:tc>
      </w:tr>
      <w:tr w:rsidR="00E37FE0" w:rsidRPr="00864465" w14:paraId="6C2DA8B9" w14:textId="77777777" w:rsidTr="0061355A">
        <w:tc>
          <w:tcPr>
            <w:tcW w:w="1947" w:type="dxa"/>
            <w:vMerge/>
          </w:tcPr>
          <w:p w14:paraId="16FA995C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26DA24C8" w14:textId="07C45A92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OGS / Betreuung (Küche, Essensräume, Bewegungsraum, Kreativraum, </w:t>
            </w:r>
            <w:proofErr w:type="spellStart"/>
            <w:r w:rsidR="00BE6850" w:rsidRPr="00864465">
              <w:rPr>
                <w:sz w:val="24"/>
                <w:szCs w:val="24"/>
              </w:rPr>
              <w:t>Snoozelraum</w:t>
            </w:r>
            <w:proofErr w:type="spellEnd"/>
            <w:r w:rsidR="00BE6850" w:rsidRPr="00864465">
              <w:rPr>
                <w:sz w:val="24"/>
                <w:szCs w:val="24"/>
              </w:rPr>
              <w:t xml:space="preserve">, Türkisch/Musikraum,  </w:t>
            </w:r>
            <w:r w:rsidRPr="00864465">
              <w:rPr>
                <w:sz w:val="24"/>
                <w:szCs w:val="24"/>
              </w:rPr>
              <w:t>Leseecke, OGS-Raum, Lagerraum für Tornister, Spielgeräteraum)</w:t>
            </w:r>
          </w:p>
        </w:tc>
        <w:tc>
          <w:tcPr>
            <w:tcW w:w="2393" w:type="dxa"/>
          </w:tcPr>
          <w:p w14:paraId="19C1D5A4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Verbrennungs-, Verbrühungs- und Schnittverletzungen; Kinder helfen beim Kochen oder holen Geschirr; heiße Flüssigkeiten, scharfe Messer oder heiße Geräte bergen Verletzungsrisiken.</w:t>
            </w:r>
          </w:p>
          <w:p w14:paraId="3C2DA4E8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Sturzgefahr, Unfälle beim Spielen oder Basteln</w:t>
            </w:r>
          </w:p>
          <w:p w14:paraId="3E1C383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Uneinsichtigkeit durch verwinkelte Raumgestaltung</w:t>
            </w:r>
          </w:p>
          <w:p w14:paraId="5BA47675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lastRenderedPageBreak/>
              <w:t>- Räume sind nicht permanent beaufsichtigt,</w:t>
            </w:r>
          </w:p>
          <w:p w14:paraId="4F614B5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Sachschäden</w:t>
            </w:r>
          </w:p>
          <w:p w14:paraId="6294CEA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Enge Räume, viele Gegenstände, keine ständige Aufsicht.</w:t>
            </w:r>
          </w:p>
        </w:tc>
        <w:tc>
          <w:tcPr>
            <w:tcW w:w="2165" w:type="dxa"/>
          </w:tcPr>
          <w:p w14:paraId="01C7D7E6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lastRenderedPageBreak/>
              <w:t>- Nutzung nur unter Aufsicht, Sicherheitsbelehrung, kindersichere Aufbewahrung gefährlicher Gegenstände</w:t>
            </w:r>
          </w:p>
          <w:p w14:paraId="6AB24B20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Klare Aufsichtsregeln, Material- und Raumordnung</w:t>
            </w:r>
          </w:p>
          <w:p w14:paraId="54F8E9C9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Ordnungssysteme </w:t>
            </w:r>
          </w:p>
        </w:tc>
      </w:tr>
      <w:tr w:rsidR="00E37FE0" w:rsidRPr="00864465" w14:paraId="172B78FC" w14:textId="77777777" w:rsidTr="0061355A">
        <w:tc>
          <w:tcPr>
            <w:tcW w:w="1947" w:type="dxa"/>
            <w:vMerge/>
          </w:tcPr>
          <w:p w14:paraId="2EAE9FD8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7C36E4D3" w14:textId="1961B1BB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Weitere Räume (Flure, Sekretariat, Treppenhaus, Keller, Dachböden, Sanitätsraum, Lehrerzimmer, Büro der Schulleitung, Lehrertoiletten, Abstellkammern, Hausmeisterbüro, Materialraum, Heizungsraum)</w:t>
            </w:r>
            <w:r w:rsidR="005C28BE" w:rsidRPr="00864465">
              <w:rPr>
                <w:sz w:val="24"/>
                <w:szCs w:val="24"/>
              </w:rPr>
              <w:t>, Feierraum</w:t>
            </w:r>
          </w:p>
        </w:tc>
        <w:tc>
          <w:tcPr>
            <w:tcW w:w="2393" w:type="dxa"/>
          </w:tcPr>
          <w:p w14:paraId="60F57E2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Sturz-, </w:t>
            </w:r>
            <w:proofErr w:type="spellStart"/>
            <w:r w:rsidRPr="00864465">
              <w:rPr>
                <w:sz w:val="24"/>
                <w:szCs w:val="24"/>
              </w:rPr>
              <w:t>Drängel</w:t>
            </w:r>
            <w:proofErr w:type="spellEnd"/>
            <w:r w:rsidRPr="00864465">
              <w:rPr>
                <w:sz w:val="24"/>
                <w:szCs w:val="24"/>
              </w:rPr>
              <w:t>- und Unfallgefahr</w:t>
            </w:r>
          </w:p>
          <w:p w14:paraId="44F619DA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Datenschutzrisiken, unbefugter Zutritt</w:t>
            </w:r>
          </w:p>
          <w:p w14:paraId="304A9F0E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hygienische Risiken</w:t>
            </w:r>
          </w:p>
          <w:p w14:paraId="39C4B447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uneinsichtige Räumlichkeiten</w:t>
            </w:r>
          </w:p>
          <w:p w14:paraId="5BDFACE9" w14:textId="57165033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Kinder betreten Räume mit Werkzeugen, Maschinen oder Gefahrstoffen: Unfall-, Brand- oder Erstickungsgefahr; unbefugter Zutritt</w:t>
            </w:r>
          </w:p>
          <w:p w14:paraId="4A44D99D" w14:textId="22DE9F61" w:rsidR="005C28BE" w:rsidRPr="00864465" w:rsidRDefault="005C28BE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Absturzgefahr durch Podest</w:t>
            </w:r>
          </w:p>
        </w:tc>
        <w:tc>
          <w:tcPr>
            <w:tcW w:w="2165" w:type="dxa"/>
          </w:tcPr>
          <w:p w14:paraId="4E5D435C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Zutritt nur mit Erlaubnis, Verschluss personenbezogener Daten, Sensibilisierung aller Mitarbeitenden</w:t>
            </w:r>
          </w:p>
          <w:p w14:paraId="6AEE0CC4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Tür geöffnet halten, Dokumentation von Sanitätsfällen, Desinfektionsmittel</w:t>
            </w:r>
          </w:p>
          <w:p w14:paraId="695EAD8C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Zutritt streng verboten, Türschlösser mit Schlüsselregelung, regelmäßige Sicherheitsprüfung durch Hausmeister</w:t>
            </w:r>
          </w:p>
          <w:p w14:paraId="7034B8DC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31A4CA6E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19F6B734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28DF062E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0EFCE6B5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</w:tr>
      <w:tr w:rsidR="00E37FE0" w:rsidRPr="00864465" w14:paraId="0C11ACDB" w14:textId="77777777" w:rsidTr="0061355A">
        <w:tc>
          <w:tcPr>
            <w:tcW w:w="1947" w:type="dxa"/>
          </w:tcPr>
          <w:p w14:paraId="79CD1D1B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Digitale Geräte </w:t>
            </w:r>
          </w:p>
        </w:tc>
        <w:tc>
          <w:tcPr>
            <w:tcW w:w="2557" w:type="dxa"/>
          </w:tcPr>
          <w:p w14:paraId="4CE2928A" w14:textId="77777777" w:rsidR="00E37FE0" w:rsidRPr="009D50A8" w:rsidRDefault="00E37FE0" w:rsidP="0061355A">
            <w:pPr>
              <w:rPr>
                <w:sz w:val="24"/>
                <w:szCs w:val="24"/>
                <w:lang w:val="en-GB"/>
              </w:rPr>
            </w:pPr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Tablets, </w:t>
            </w:r>
            <w:proofErr w:type="spellStart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Tabletschränke</w:t>
            </w:r>
            <w:proofErr w:type="spellEnd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, </w:t>
            </w:r>
            <w:proofErr w:type="spellStart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Schoolfox</w:t>
            </w:r>
            <w:proofErr w:type="spellEnd"/>
            <w:r w:rsidRPr="009D50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, Smartboards/Displays, Email, Handy, Smartwatches</w:t>
            </w:r>
          </w:p>
        </w:tc>
        <w:tc>
          <w:tcPr>
            <w:tcW w:w="2393" w:type="dxa"/>
          </w:tcPr>
          <w:p w14:paraId="2B1C8A2E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Cybermobbing, unerlaubte Kontakte, Datenschutzverstöße (z.B. Filmen oder Fotografieren, Nutzen von fremden Accounts, etc.)</w:t>
            </w:r>
          </w:p>
          <w:p w14:paraId="146CEECA" w14:textId="77777777" w:rsidR="00E37FE0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Feuer, Stromschläge, Quetschgefahr, nur teilweise eingeschränkter Zugang zum Internet</w:t>
            </w:r>
          </w:p>
          <w:p w14:paraId="6063F046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74FFDBBD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3EEC4FB1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1F40C078" w14:textId="77777777" w:rsidR="00864465" w:rsidRDefault="00864465" w:rsidP="0061355A">
            <w:pPr>
              <w:rPr>
                <w:sz w:val="24"/>
                <w:szCs w:val="24"/>
              </w:rPr>
            </w:pPr>
          </w:p>
          <w:p w14:paraId="00EDDC95" w14:textId="77777777" w:rsidR="00864465" w:rsidRPr="00864465" w:rsidRDefault="00864465" w:rsidP="0061355A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14:paraId="4033F9C0" w14:textId="77777777" w:rsidR="00E37FE0" w:rsidRPr="00864465" w:rsidRDefault="00E37FE0" w:rsidP="006135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864465">
              <w:rPr>
                <w:sz w:val="24"/>
                <w:szCs w:val="24"/>
              </w:rPr>
              <w:t xml:space="preserve">- 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Einheitliche Kommunikation nur über Schulaccounts</w:t>
            </w:r>
          </w:p>
          <w:p w14:paraId="2501086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Zeitschaltuhr an </w:t>
            </w:r>
            <w:proofErr w:type="spellStart"/>
            <w:r w:rsidRPr="00864465">
              <w:rPr>
                <w:sz w:val="24"/>
                <w:szCs w:val="24"/>
              </w:rPr>
              <w:t>Tabletschränken</w:t>
            </w:r>
            <w:proofErr w:type="spellEnd"/>
          </w:p>
          <w:p w14:paraId="33AB3713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Schulinterne Nutzungsordnung / Konzepte (z.B. für Handys)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864465">
              <w:rPr>
                <w:sz w:val="24"/>
                <w:szCs w:val="24"/>
              </w:rPr>
              <w:t>- Verbot von Smartwatches</w:t>
            </w:r>
          </w:p>
          <w:p w14:paraId="4A6C9278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  <w:p w14:paraId="423BD2C5" w14:textId="77777777" w:rsidR="00E37FE0" w:rsidRPr="00864465" w:rsidRDefault="00E37FE0" w:rsidP="0061355A">
            <w:pPr>
              <w:rPr>
                <w:sz w:val="24"/>
                <w:szCs w:val="24"/>
              </w:rPr>
            </w:pPr>
          </w:p>
        </w:tc>
      </w:tr>
      <w:tr w:rsidR="00E37FE0" w:rsidRPr="00864465" w14:paraId="2E66A66B" w14:textId="77777777" w:rsidTr="0061355A">
        <w:tc>
          <w:tcPr>
            <w:tcW w:w="1947" w:type="dxa"/>
          </w:tcPr>
          <w:p w14:paraId="1D210682" w14:textId="77777777" w:rsidR="00E37FE0" w:rsidRPr="00864465" w:rsidRDefault="00E37FE0" w:rsidP="0061355A">
            <w:pPr>
              <w:jc w:val="center"/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lastRenderedPageBreak/>
              <w:t xml:space="preserve">Außerschulische </w:t>
            </w:r>
            <w:r w:rsidRPr="00864465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Lernorte</w:t>
            </w:r>
          </w:p>
        </w:tc>
        <w:tc>
          <w:tcPr>
            <w:tcW w:w="2557" w:type="dxa"/>
          </w:tcPr>
          <w:p w14:paraId="17035E8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Ausflüge (z.B. Stadtbücherei, Firmen, Floriansdorf, Theateraufführungen, etc.) </w:t>
            </w:r>
          </w:p>
          <w:p w14:paraId="67CF2793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Wandertage</w:t>
            </w:r>
          </w:p>
          <w:p w14:paraId="112E300F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Klassenfahrten</w:t>
            </w:r>
          </w:p>
          <w:p w14:paraId="33F67A6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Schulausflug</w:t>
            </w:r>
          </w:p>
        </w:tc>
        <w:tc>
          <w:tcPr>
            <w:tcW w:w="2393" w:type="dxa"/>
          </w:tcPr>
          <w:p w14:paraId="11C1A74B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Aufsichts- und Orientierungsverlust</w:t>
            </w:r>
            <w:r w:rsidRPr="00864465">
              <w:rPr>
                <w:sz w:val="24"/>
                <w:szCs w:val="24"/>
              </w:rPr>
              <w:br/>
              <w:t>- Verkehrsunfälle auf dem Weg</w:t>
            </w:r>
            <w:r w:rsidRPr="00864465">
              <w:rPr>
                <w:sz w:val="24"/>
                <w:szCs w:val="24"/>
              </w:rPr>
              <w:br/>
              <w:t>- Unübersichtliche Gruppensituation</w:t>
            </w:r>
            <w:r w:rsidRPr="00864465">
              <w:rPr>
                <w:sz w:val="24"/>
                <w:szCs w:val="24"/>
              </w:rPr>
              <w:br/>
              <w:t>- Fehlende Sicherheit am Zielort</w:t>
            </w:r>
          </w:p>
          <w:p w14:paraId="4D3BA9BC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Unerwartete Situationen (z. B. Wetter, Verkehr, fremde Personen)</w:t>
            </w:r>
          </w:p>
          <w:p w14:paraId="04EB61B3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Sturz- und Verletzungsgefahr im Gelände</w:t>
            </w:r>
            <w:r w:rsidRPr="00864465">
              <w:rPr>
                <w:sz w:val="24"/>
                <w:szCs w:val="24"/>
              </w:rPr>
              <w:br/>
              <w:t>- Zeckenbisse, Insektenstiche</w:t>
            </w:r>
            <w:r w:rsidRPr="00864465">
              <w:rPr>
                <w:sz w:val="24"/>
                <w:szCs w:val="24"/>
              </w:rPr>
              <w:br/>
              <w:t>- Verletzungen oder Krankheit während der Fahrt</w:t>
            </w:r>
          </w:p>
          <w:p w14:paraId="550FBFAE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medizinische Notfälle (z.B. Allergien, Epilepsie)</w:t>
            </w:r>
          </w:p>
        </w:tc>
        <w:tc>
          <w:tcPr>
            <w:tcW w:w="2165" w:type="dxa"/>
          </w:tcPr>
          <w:p w14:paraId="58396421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Wanderbuch zur Nachhaltung von Unterrichtsgängen</w:t>
            </w:r>
          </w:p>
          <w:p w14:paraId="2CC331BD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Notfallmedikamente / -sets</w:t>
            </w:r>
          </w:p>
          <w:p w14:paraId="5757DAC7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 xml:space="preserve">- Sammelpunkte festlegen </w:t>
            </w:r>
          </w:p>
          <w:p w14:paraId="6070EA32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Warnwesten oder Schul-T-Shirts tragen</w:t>
            </w:r>
          </w:p>
          <w:p w14:paraId="66D55B33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Belehrung über Verhalten im Straßenverkehr</w:t>
            </w:r>
          </w:p>
          <w:p w14:paraId="2218A7F8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Schriftliche Elterninformation und Einverständnis, Mitführen von Notfallnummern</w:t>
            </w:r>
          </w:p>
          <w:p w14:paraId="26F092E9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regelmäßiges Zählen</w:t>
            </w:r>
          </w:p>
          <w:p w14:paraId="7640C8DC" w14:textId="77777777" w:rsidR="00E37FE0" w:rsidRPr="00864465" w:rsidRDefault="00E37FE0" w:rsidP="0061355A">
            <w:pPr>
              <w:rPr>
                <w:sz w:val="24"/>
                <w:szCs w:val="24"/>
              </w:rPr>
            </w:pPr>
            <w:r w:rsidRPr="00864465">
              <w:rPr>
                <w:sz w:val="24"/>
                <w:szCs w:val="24"/>
              </w:rPr>
              <w:t>- sichtbare Kennzeichnung (Namensbändchen o. ä.)</w:t>
            </w:r>
          </w:p>
        </w:tc>
      </w:tr>
    </w:tbl>
    <w:p w14:paraId="7CAE8036" w14:textId="77777777" w:rsidR="00E37FE0" w:rsidRDefault="00E37FE0"/>
    <w:p w14:paraId="5FE945A9" w14:textId="77777777" w:rsidR="00E37FE0" w:rsidRDefault="00E37FE0"/>
    <w:p w14:paraId="54F2B289" w14:textId="4023C8B9" w:rsidR="00B64E3C" w:rsidRDefault="00B64E3C">
      <w:r>
        <w:t>Personen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77"/>
        <w:gridCol w:w="2451"/>
        <w:gridCol w:w="2289"/>
        <w:gridCol w:w="2145"/>
      </w:tblGrid>
      <w:tr w:rsidR="00B64E3C" w:rsidRPr="007962E0" w14:paraId="3B89B393" w14:textId="77777777" w:rsidTr="00254AA8">
        <w:tc>
          <w:tcPr>
            <w:tcW w:w="2050" w:type="dxa"/>
          </w:tcPr>
          <w:p w14:paraId="1D8C9F5F" w14:textId="30AC2228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SchülerInnen</w:t>
            </w:r>
          </w:p>
        </w:tc>
        <w:tc>
          <w:tcPr>
            <w:tcW w:w="2496" w:type="dxa"/>
          </w:tcPr>
          <w:p w14:paraId="36CAB948" w14:textId="0F2E196A" w:rsidR="00B64E3C" w:rsidRPr="007962E0" w:rsidRDefault="008C27A9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Körperliche oder psychische Gewalt, Mobbing, sexuelle Grenzverletzungen, Unfälle</w:t>
            </w:r>
          </w:p>
        </w:tc>
        <w:tc>
          <w:tcPr>
            <w:tcW w:w="2331" w:type="dxa"/>
          </w:tcPr>
          <w:p w14:paraId="1A32DAB9" w14:textId="7998F702" w:rsidR="00B64E3C" w:rsidRPr="007962E0" w:rsidRDefault="008C27A9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Kinder stehen in sozialen Beziehungen, die Machtungleichgewichte oder Konflikte beinhalten können; emotionale oder körperliche Übergriffe möglich.</w:t>
            </w:r>
          </w:p>
        </w:tc>
        <w:tc>
          <w:tcPr>
            <w:tcW w:w="2185" w:type="dxa"/>
          </w:tcPr>
          <w:p w14:paraId="2BFD9D56" w14:textId="718A64A4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Klassenregeln, Streitschlichtung, Sozialtrainings, Präventionsprojekte, Schulsozialarbeit</w:t>
            </w:r>
          </w:p>
        </w:tc>
      </w:tr>
      <w:tr w:rsidR="00B64E3C" w:rsidRPr="007962E0" w14:paraId="45FB348E" w14:textId="77777777" w:rsidTr="00254AA8">
        <w:tc>
          <w:tcPr>
            <w:tcW w:w="2050" w:type="dxa"/>
          </w:tcPr>
          <w:p w14:paraId="2CBAE53F" w14:textId="27371B0C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 xml:space="preserve">Lehrkräfte / Vertretungslehrkräfte / </w:t>
            </w:r>
            <w:proofErr w:type="spellStart"/>
            <w:r w:rsidRPr="007962E0">
              <w:rPr>
                <w:sz w:val="24"/>
                <w:szCs w:val="24"/>
              </w:rPr>
              <w:t>LAA`s</w:t>
            </w:r>
            <w:proofErr w:type="spellEnd"/>
            <w:r w:rsidRPr="007962E0">
              <w:rPr>
                <w:sz w:val="24"/>
                <w:szCs w:val="24"/>
              </w:rPr>
              <w:t xml:space="preserve">/ Schulleitung </w:t>
            </w:r>
          </w:p>
        </w:tc>
        <w:tc>
          <w:tcPr>
            <w:tcW w:w="2496" w:type="dxa"/>
          </w:tcPr>
          <w:p w14:paraId="18F9695F" w14:textId="0AA13617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Nähe-Distanz-Probleme, Überforderung, falsche Anschuldigungen, Burn-out-Gefahr</w:t>
            </w:r>
          </w:p>
        </w:tc>
        <w:tc>
          <w:tcPr>
            <w:tcW w:w="2331" w:type="dxa"/>
          </w:tcPr>
          <w:p w14:paraId="38431DC8" w14:textId="77777777" w:rsidR="00B64E3C" w:rsidRPr="007962E0" w:rsidRDefault="00E51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Hohe emotionale Verantwortung und Arbeitsbelastung können zu Grenzverwischungen oder Fehlverhalten führen. Auch Lehrkräfte können Opfer falscher Verdächtigungen werden.</w:t>
            </w:r>
          </w:p>
          <w:p w14:paraId="334C1FEE" w14:textId="6C829F47" w:rsidR="00E5191C" w:rsidRPr="007962E0" w:rsidRDefault="00E5191C">
            <w:pPr>
              <w:rPr>
                <w:sz w:val="24"/>
                <w:szCs w:val="24"/>
              </w:rPr>
            </w:pPr>
          </w:p>
        </w:tc>
        <w:tc>
          <w:tcPr>
            <w:tcW w:w="2185" w:type="dxa"/>
          </w:tcPr>
          <w:p w14:paraId="0A71ACB4" w14:textId="3FC784C1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kollegiale Beratung, transparente Kommunikation mit Eltern, Schutz durch Teamarbeit</w:t>
            </w:r>
          </w:p>
        </w:tc>
      </w:tr>
      <w:tr w:rsidR="00B64E3C" w:rsidRPr="007962E0" w14:paraId="5C1897EE" w14:textId="77777777" w:rsidTr="00254AA8">
        <w:tc>
          <w:tcPr>
            <w:tcW w:w="2050" w:type="dxa"/>
          </w:tcPr>
          <w:p w14:paraId="511C0A25" w14:textId="7E3254BE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lastRenderedPageBreak/>
              <w:t>OGS-Mitarbeitende / Betreuungspersonen</w:t>
            </w:r>
          </w:p>
        </w:tc>
        <w:tc>
          <w:tcPr>
            <w:tcW w:w="2496" w:type="dxa"/>
          </w:tcPr>
          <w:p w14:paraId="3BBE101F" w14:textId="73E89315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Nähe-Distanz-Grenzen, Überforderung durch Gruppendynamik, teils fehlende / unzureichende pädagogische Ausbildung</w:t>
            </w:r>
          </w:p>
        </w:tc>
        <w:tc>
          <w:tcPr>
            <w:tcW w:w="2331" w:type="dxa"/>
          </w:tcPr>
          <w:p w14:paraId="057D5792" w14:textId="4B15CB8F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In der Nachmittagsbetreuung entstehen vertraute Beziehungen, oft mit weniger formalen Strukturen. Dies kann zu Grenzverwischungen oder Fehlverhalten führen.</w:t>
            </w:r>
          </w:p>
        </w:tc>
        <w:tc>
          <w:tcPr>
            <w:tcW w:w="2185" w:type="dxa"/>
          </w:tcPr>
          <w:p w14:paraId="7D65EEF4" w14:textId="77777777" w:rsidR="00E5191C" w:rsidRPr="007962E0" w:rsidRDefault="00E51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Klare Aufsichtsschlüssel </w:t>
            </w:r>
          </w:p>
          <w:p w14:paraId="1E74B94C" w14:textId="33A5DEED" w:rsidR="00E5191C" w:rsidRPr="007962E0" w:rsidRDefault="00E51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feste Räume und Regeln</w:t>
            </w:r>
          </w:p>
          <w:p w14:paraId="02CC648A" w14:textId="7639B229" w:rsidR="00E5191C" w:rsidRPr="007962E0" w:rsidRDefault="00E51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Teamgespräche </w:t>
            </w:r>
          </w:p>
          <w:p w14:paraId="0F196154" w14:textId="68CFB129" w:rsidR="00B64E3C" w:rsidRPr="007962E0" w:rsidRDefault="00E51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regelmäßige Schulung</w:t>
            </w:r>
          </w:p>
          <w:p w14:paraId="34953B81" w14:textId="6543CE14" w:rsidR="00E5191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Führungszeugnis verpflichtend</w:t>
            </w:r>
          </w:p>
        </w:tc>
      </w:tr>
      <w:tr w:rsidR="00B64E3C" w:rsidRPr="007962E0" w14:paraId="518C04D9" w14:textId="77777777" w:rsidTr="00254AA8">
        <w:tc>
          <w:tcPr>
            <w:tcW w:w="2050" w:type="dxa"/>
          </w:tcPr>
          <w:p w14:paraId="36897E05" w14:textId="3D3767AB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Schulsozialarbeit / MPT</w:t>
            </w:r>
          </w:p>
        </w:tc>
        <w:tc>
          <w:tcPr>
            <w:tcW w:w="2496" w:type="dxa"/>
          </w:tcPr>
          <w:p w14:paraId="53B4699F" w14:textId="7E2CF36F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 zu einzelnen Kindern, emotionale Belastung durch Krisenbegleitung</w:t>
            </w:r>
          </w:p>
        </w:tc>
        <w:tc>
          <w:tcPr>
            <w:tcW w:w="2331" w:type="dxa"/>
          </w:tcPr>
          <w:p w14:paraId="4B44D081" w14:textId="44264964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Intensive Beratungssituationen, häufig Einzelkontakte; emotionale Grenzbereiche</w:t>
            </w:r>
          </w:p>
        </w:tc>
        <w:tc>
          <w:tcPr>
            <w:tcW w:w="2185" w:type="dxa"/>
          </w:tcPr>
          <w:p w14:paraId="29FFB33D" w14:textId="0C917AF2" w:rsidR="00B64E3C" w:rsidRPr="007962E0" w:rsidRDefault="00E5191C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Transparenz im Kollegium, feste Beratungsräume</w:t>
            </w:r>
          </w:p>
        </w:tc>
      </w:tr>
      <w:tr w:rsidR="00B64E3C" w:rsidRPr="007962E0" w14:paraId="04DC1032" w14:textId="77777777" w:rsidTr="00254AA8">
        <w:tc>
          <w:tcPr>
            <w:tcW w:w="2050" w:type="dxa"/>
          </w:tcPr>
          <w:p w14:paraId="03A2E2EF" w14:textId="6B134D6C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Integrations- / Schulbegleitungen</w:t>
            </w:r>
          </w:p>
        </w:tc>
        <w:tc>
          <w:tcPr>
            <w:tcW w:w="2496" w:type="dxa"/>
          </w:tcPr>
          <w:p w14:paraId="1AE8A618" w14:textId="7D082368" w:rsidR="00B64E3C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Nähe-Distanz-Probleme, Rollenkonflikte</w:t>
            </w:r>
          </w:p>
        </w:tc>
        <w:tc>
          <w:tcPr>
            <w:tcW w:w="2331" w:type="dxa"/>
          </w:tcPr>
          <w:p w14:paraId="6A38B431" w14:textId="00C20235" w:rsidR="00B64E3C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Schulbegleitungen arbeiten eng mit einzelnen Kindern; Gefahr von Abhängigkeit oder Überforderung</w:t>
            </w:r>
          </w:p>
        </w:tc>
        <w:tc>
          <w:tcPr>
            <w:tcW w:w="2185" w:type="dxa"/>
          </w:tcPr>
          <w:p w14:paraId="1C65B4F6" w14:textId="29C835BB" w:rsidR="00B64E3C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Austausch mit Lehrkräften, klares Rollenverständnis</w:t>
            </w:r>
          </w:p>
        </w:tc>
      </w:tr>
      <w:tr w:rsidR="00B64E3C" w:rsidRPr="007962E0" w14:paraId="6169A5D3" w14:textId="77777777" w:rsidTr="00254AA8">
        <w:tc>
          <w:tcPr>
            <w:tcW w:w="2050" w:type="dxa"/>
          </w:tcPr>
          <w:p w14:paraId="096604F1" w14:textId="08516A1B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Sekretär</w:t>
            </w:r>
            <w:r w:rsidR="008C27A9" w:rsidRPr="007962E0">
              <w:rPr>
                <w:sz w:val="24"/>
                <w:szCs w:val="24"/>
              </w:rPr>
              <w:t>in</w:t>
            </w:r>
          </w:p>
        </w:tc>
        <w:tc>
          <w:tcPr>
            <w:tcW w:w="2496" w:type="dxa"/>
          </w:tcPr>
          <w:p w14:paraId="29D83C90" w14:textId="5F546B98" w:rsidR="00B64E3C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Datenschutzverletzungen, unbefugter Kontakt mit Kindern / Eltern</w:t>
            </w:r>
          </w:p>
        </w:tc>
        <w:tc>
          <w:tcPr>
            <w:tcW w:w="2331" w:type="dxa"/>
          </w:tcPr>
          <w:p w14:paraId="778458DC" w14:textId="77777777" w:rsidR="00B64E3C" w:rsidRPr="007962E0" w:rsidRDefault="004A28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Kinder kommen mit Anliegen ins Sekretariat, Daten von Schülern und Eltern werden verarbeitet</w:t>
            </w:r>
          </w:p>
          <w:p w14:paraId="67981DD4" w14:textId="5C2D8D1B" w:rsidR="004A28C3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 xml:space="preserve">- Sekretärin ist mit Kindern / Eltern </w:t>
            </w:r>
            <w:r w:rsidR="007962E0" w:rsidRPr="007962E0">
              <w:rPr>
                <w:sz w:val="24"/>
                <w:szCs w:val="24"/>
              </w:rPr>
              <w:t>allein</w:t>
            </w:r>
            <w:r w:rsidRPr="007962E0">
              <w:rPr>
                <w:sz w:val="24"/>
                <w:szCs w:val="24"/>
              </w:rPr>
              <w:t xml:space="preserve"> im Sekretariat</w:t>
            </w:r>
          </w:p>
        </w:tc>
        <w:tc>
          <w:tcPr>
            <w:tcW w:w="2185" w:type="dxa"/>
          </w:tcPr>
          <w:p w14:paraId="73B0A185" w14:textId="3E9B5E1D" w:rsidR="004A28C3" w:rsidRPr="007962E0" w:rsidRDefault="004A28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Datenschutzbelehrung </w:t>
            </w:r>
          </w:p>
          <w:p w14:paraId="29E02247" w14:textId="77777777" w:rsidR="004A28C3" w:rsidRPr="007962E0" w:rsidRDefault="004A28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Tür geöffnet lassen</w:t>
            </w:r>
          </w:p>
          <w:p w14:paraId="51BD2CB9" w14:textId="7545C1AF" w:rsidR="00B64E3C" w:rsidRPr="007962E0" w:rsidRDefault="004A28C3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teilweise Einsichtsschutz für Unterlagen</w:t>
            </w:r>
          </w:p>
        </w:tc>
      </w:tr>
      <w:tr w:rsidR="00B64E3C" w:rsidRPr="007962E0" w14:paraId="725D1211" w14:textId="77777777" w:rsidTr="00254AA8">
        <w:tc>
          <w:tcPr>
            <w:tcW w:w="2050" w:type="dxa"/>
          </w:tcPr>
          <w:p w14:paraId="0CF3D68A" w14:textId="1F69540D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PraktikantInnen</w:t>
            </w:r>
          </w:p>
        </w:tc>
        <w:tc>
          <w:tcPr>
            <w:tcW w:w="2496" w:type="dxa"/>
          </w:tcPr>
          <w:p w14:paraId="017A1E7D" w14:textId="3041BC7D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Unerfahrenheit, fehlende Kenntnis zu Nähe-Distanz, unbeabsichtigte Grenzüberschreitungen</w:t>
            </w:r>
          </w:p>
        </w:tc>
        <w:tc>
          <w:tcPr>
            <w:tcW w:w="2331" w:type="dxa"/>
          </w:tcPr>
          <w:p w14:paraId="44F05749" w14:textId="562F0420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Personen in Ausbildung haben oft wenig Erfahrung im Umgang mit Kindern; Rollenklarheit fehlt.</w:t>
            </w:r>
          </w:p>
        </w:tc>
        <w:tc>
          <w:tcPr>
            <w:tcW w:w="2185" w:type="dxa"/>
          </w:tcPr>
          <w:p w14:paraId="53515600" w14:textId="2E853471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Begleitung durch </w:t>
            </w:r>
            <w:proofErr w:type="spellStart"/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MentorIn</w:t>
            </w:r>
            <w:proofErr w:type="spellEnd"/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, keine alleinige Aufsicht, Reflexionsgespräche</w:t>
            </w:r>
          </w:p>
        </w:tc>
      </w:tr>
      <w:tr w:rsidR="00B64E3C" w:rsidRPr="007962E0" w14:paraId="10FF8559" w14:textId="77777777" w:rsidTr="00254AA8">
        <w:tc>
          <w:tcPr>
            <w:tcW w:w="2050" w:type="dxa"/>
          </w:tcPr>
          <w:p w14:paraId="778B0EBB" w14:textId="5C88DCDF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PostbotInnen</w:t>
            </w:r>
            <w:r w:rsidR="00254AA8" w:rsidRPr="007962E0">
              <w:rPr>
                <w:sz w:val="24"/>
                <w:szCs w:val="24"/>
              </w:rPr>
              <w:t xml:space="preserve"> / Handwerker</w:t>
            </w:r>
          </w:p>
        </w:tc>
        <w:tc>
          <w:tcPr>
            <w:tcW w:w="2496" w:type="dxa"/>
          </w:tcPr>
          <w:p w14:paraId="2CC1262E" w14:textId="379BEC8E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Unbefugter Kontakt mit Kindern, Zutrittsrisiko</w:t>
            </w:r>
          </w:p>
        </w:tc>
        <w:tc>
          <w:tcPr>
            <w:tcW w:w="2331" w:type="dxa"/>
          </w:tcPr>
          <w:p w14:paraId="08E26B23" w14:textId="5637FFFA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Externe Personen betreten das Schulgelände während der Unterrichtszeit.</w:t>
            </w:r>
          </w:p>
        </w:tc>
        <w:tc>
          <w:tcPr>
            <w:tcW w:w="2185" w:type="dxa"/>
          </w:tcPr>
          <w:p w14:paraId="7134C892" w14:textId="77777777" w:rsidR="00B64E3C" w:rsidRPr="007962E0" w:rsidRDefault="00B64E3C">
            <w:pPr>
              <w:rPr>
                <w:sz w:val="24"/>
                <w:szCs w:val="24"/>
              </w:rPr>
            </w:pPr>
          </w:p>
        </w:tc>
      </w:tr>
      <w:tr w:rsidR="00B64E3C" w:rsidRPr="007962E0" w14:paraId="4EFB779A" w14:textId="77777777" w:rsidTr="00254AA8">
        <w:tc>
          <w:tcPr>
            <w:tcW w:w="2050" w:type="dxa"/>
          </w:tcPr>
          <w:p w14:paraId="49F92228" w14:textId="50FE5071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Hausmeister</w:t>
            </w:r>
          </w:p>
        </w:tc>
        <w:tc>
          <w:tcPr>
            <w:tcW w:w="2496" w:type="dxa"/>
          </w:tcPr>
          <w:p w14:paraId="75A04134" w14:textId="13B45692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Nähe zu Kindern, alleinige Arbeit in abgelegenen Räumen, Unfallrisiko bei technischen Arbeiten</w:t>
            </w:r>
          </w:p>
        </w:tc>
        <w:tc>
          <w:tcPr>
            <w:tcW w:w="2331" w:type="dxa"/>
          </w:tcPr>
          <w:p w14:paraId="1FF25E94" w14:textId="7B8D6598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Regelmäßig auf dem Gelände und in allen Räumen tätig; Kontakt zu SchülerInnen möglich.</w:t>
            </w:r>
          </w:p>
        </w:tc>
        <w:tc>
          <w:tcPr>
            <w:tcW w:w="2185" w:type="dxa"/>
          </w:tcPr>
          <w:p w14:paraId="374371DF" w14:textId="77777777" w:rsidR="00B64E3C" w:rsidRPr="007962E0" w:rsidRDefault="00254A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Klare Zuständigkeiten, regelmäßige Sicherheitsbelehrung, keine Kinderaufenthalte bei Wartungsarbeiten</w:t>
            </w:r>
          </w:p>
          <w:p w14:paraId="302322D1" w14:textId="5F577A3E" w:rsidR="00254AA8" w:rsidRPr="007962E0" w:rsidRDefault="00254AA8">
            <w:pPr>
              <w:rPr>
                <w:sz w:val="24"/>
                <w:szCs w:val="24"/>
              </w:rPr>
            </w:pPr>
          </w:p>
        </w:tc>
      </w:tr>
      <w:tr w:rsidR="00B64E3C" w:rsidRPr="007962E0" w14:paraId="53810F87" w14:textId="77777777" w:rsidTr="00254AA8">
        <w:tc>
          <w:tcPr>
            <w:tcW w:w="2050" w:type="dxa"/>
          </w:tcPr>
          <w:p w14:paraId="6E2B5623" w14:textId="3B3B3E6A" w:rsidR="00B64E3C" w:rsidRPr="007962E0" w:rsidRDefault="00B64E3C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lastRenderedPageBreak/>
              <w:t>Reinigungskräfte</w:t>
            </w:r>
          </w:p>
        </w:tc>
        <w:tc>
          <w:tcPr>
            <w:tcW w:w="2496" w:type="dxa"/>
          </w:tcPr>
          <w:p w14:paraId="0F947B32" w14:textId="5D76A50D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Arbeiten außerhalb der Schulzeit, unbeabsichtigte Begegnungen mit Kindern</w:t>
            </w:r>
          </w:p>
        </w:tc>
        <w:tc>
          <w:tcPr>
            <w:tcW w:w="2331" w:type="dxa"/>
          </w:tcPr>
          <w:p w14:paraId="4E46F804" w14:textId="136ABFB6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Reinigung am Nachmittag oder Abend, teilweise Anwesenheit einzelner Kinder (z. B. OGS).</w:t>
            </w:r>
          </w:p>
        </w:tc>
        <w:tc>
          <w:tcPr>
            <w:tcW w:w="2185" w:type="dxa"/>
          </w:tcPr>
          <w:p w14:paraId="740F1D87" w14:textId="77777777" w:rsidR="00254AA8" w:rsidRPr="007962E0" w:rsidRDefault="00254A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Arbeitszeiten außerhalb der OGS </w:t>
            </w:r>
          </w:p>
          <w:p w14:paraId="13A59CE7" w14:textId="1919DBBD" w:rsidR="00B64E3C" w:rsidRPr="007962E0" w:rsidRDefault="00254AA8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Schlüsselregelung - regelmäßige Kommunikation mit Hausmeister</w:t>
            </w:r>
          </w:p>
        </w:tc>
      </w:tr>
      <w:tr w:rsidR="00E37FE0" w:rsidRPr="007962E0" w14:paraId="362DF6F1" w14:textId="77777777" w:rsidTr="006763BE">
        <w:tc>
          <w:tcPr>
            <w:tcW w:w="2050" w:type="dxa"/>
          </w:tcPr>
          <w:p w14:paraId="193D7E12" w14:textId="1FB9AC6A" w:rsidR="00E37FE0" w:rsidRPr="007962E0" w:rsidRDefault="00E37FE0" w:rsidP="00E37FE0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Eltern &amp; Erziehungsberechtigte</w:t>
            </w:r>
          </w:p>
        </w:tc>
        <w:tc>
          <w:tcPr>
            <w:tcW w:w="2496" w:type="dxa"/>
            <w:vAlign w:val="center"/>
          </w:tcPr>
          <w:p w14:paraId="397B5E45" w14:textId="77777777" w:rsidR="00E37FE0" w:rsidRPr="007962E0" w:rsidRDefault="00E37FE0" w:rsidP="00E37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Unangemessene Einflussnahme, Konflikte mit Personal, unbefugter Zutritt</w:t>
            </w:r>
          </w:p>
          <w:p w14:paraId="671A2BB7" w14:textId="132B564E" w:rsidR="00E37FE0" w:rsidRPr="007962E0" w:rsidRDefault="00E37FE0" w:rsidP="00E37FE0">
            <w:pPr>
              <w:rPr>
                <w:sz w:val="24"/>
                <w:szCs w:val="24"/>
              </w:rPr>
            </w:pPr>
            <w:r w:rsidRPr="007962E0">
              <w:rPr>
                <w:sz w:val="24"/>
                <w:szCs w:val="24"/>
              </w:rPr>
              <w:t>- keine Unterscheidung von Eltern und Fremden möglich</w:t>
            </w:r>
          </w:p>
        </w:tc>
        <w:tc>
          <w:tcPr>
            <w:tcW w:w="2331" w:type="dxa"/>
          </w:tcPr>
          <w:p w14:paraId="720BE7A4" w14:textId="07D501A7" w:rsidR="00E37FE0" w:rsidRPr="007962E0" w:rsidRDefault="00E37FE0" w:rsidP="00E37FE0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Eltern treten in unterschiedlichen Rollen auf; emotionale Situationen können zu Eskalationen führen.</w:t>
            </w:r>
          </w:p>
        </w:tc>
        <w:tc>
          <w:tcPr>
            <w:tcW w:w="2185" w:type="dxa"/>
            <w:vAlign w:val="center"/>
          </w:tcPr>
          <w:p w14:paraId="43227804" w14:textId="77777777" w:rsidR="00E37FE0" w:rsidRPr="007962E0" w:rsidRDefault="00E37FE0" w:rsidP="00E37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 Schulhausordnung - wertschätzende Gesprächskultur </w:t>
            </w:r>
          </w:p>
          <w:p w14:paraId="4DC26874" w14:textId="1C630D51" w:rsidR="00E37FE0" w:rsidRPr="007962E0" w:rsidRDefault="00E37FE0" w:rsidP="00E37FE0">
            <w:pPr>
              <w:rPr>
                <w:sz w:val="24"/>
                <w:szCs w:val="24"/>
              </w:rPr>
            </w:pPr>
            <w:r w:rsidRPr="007962E0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 Kommunikation mit Eltern zur Prävention von Konflikten</w:t>
            </w:r>
          </w:p>
        </w:tc>
      </w:tr>
    </w:tbl>
    <w:p w14:paraId="1508C12B" w14:textId="77777777" w:rsidR="00F0459A" w:rsidRDefault="00F0459A"/>
    <w:p w14:paraId="6C6EDBA2" w14:textId="77777777" w:rsidR="008C27A9" w:rsidRDefault="008C27A9"/>
    <w:sectPr w:rsidR="008C27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5EE8"/>
    <w:multiLevelType w:val="multilevel"/>
    <w:tmpl w:val="8254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B2A1B"/>
    <w:multiLevelType w:val="multilevel"/>
    <w:tmpl w:val="F87C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05F63"/>
    <w:multiLevelType w:val="multilevel"/>
    <w:tmpl w:val="2558F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454C36"/>
    <w:multiLevelType w:val="multilevel"/>
    <w:tmpl w:val="1410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45B95"/>
    <w:multiLevelType w:val="multilevel"/>
    <w:tmpl w:val="5D1A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8203A"/>
    <w:multiLevelType w:val="multilevel"/>
    <w:tmpl w:val="964E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F393E"/>
    <w:multiLevelType w:val="multilevel"/>
    <w:tmpl w:val="964E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36C9D"/>
    <w:multiLevelType w:val="multilevel"/>
    <w:tmpl w:val="005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707161"/>
    <w:multiLevelType w:val="multilevel"/>
    <w:tmpl w:val="C278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731592"/>
    <w:multiLevelType w:val="multilevel"/>
    <w:tmpl w:val="5818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84749">
    <w:abstractNumId w:val="6"/>
  </w:num>
  <w:num w:numId="2" w16cid:durableId="242885350">
    <w:abstractNumId w:val="9"/>
  </w:num>
  <w:num w:numId="3" w16cid:durableId="472793068">
    <w:abstractNumId w:val="0"/>
  </w:num>
  <w:num w:numId="4" w16cid:durableId="1663698782">
    <w:abstractNumId w:val="2"/>
  </w:num>
  <w:num w:numId="5" w16cid:durableId="1518735326">
    <w:abstractNumId w:val="4"/>
  </w:num>
  <w:num w:numId="6" w16cid:durableId="445663752">
    <w:abstractNumId w:val="8"/>
  </w:num>
  <w:num w:numId="7" w16cid:durableId="378867675">
    <w:abstractNumId w:val="7"/>
  </w:num>
  <w:num w:numId="8" w16cid:durableId="1226525376">
    <w:abstractNumId w:val="3"/>
  </w:num>
  <w:num w:numId="9" w16cid:durableId="1086994061">
    <w:abstractNumId w:val="5"/>
  </w:num>
  <w:num w:numId="10" w16cid:durableId="343286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71"/>
    <w:rsid w:val="00071C09"/>
    <w:rsid w:val="00096163"/>
    <w:rsid w:val="00134369"/>
    <w:rsid w:val="001D0E6B"/>
    <w:rsid w:val="001E3122"/>
    <w:rsid w:val="001F5504"/>
    <w:rsid w:val="00254AA8"/>
    <w:rsid w:val="002A19DD"/>
    <w:rsid w:val="00342899"/>
    <w:rsid w:val="0034517D"/>
    <w:rsid w:val="00431F3B"/>
    <w:rsid w:val="00491360"/>
    <w:rsid w:val="004A28C3"/>
    <w:rsid w:val="005C28BE"/>
    <w:rsid w:val="005C3855"/>
    <w:rsid w:val="00635EEE"/>
    <w:rsid w:val="007962E0"/>
    <w:rsid w:val="00864465"/>
    <w:rsid w:val="00884CAA"/>
    <w:rsid w:val="008B5668"/>
    <w:rsid w:val="008C27A9"/>
    <w:rsid w:val="00934000"/>
    <w:rsid w:val="009D50A8"/>
    <w:rsid w:val="00AC156D"/>
    <w:rsid w:val="00B64E3C"/>
    <w:rsid w:val="00B916BB"/>
    <w:rsid w:val="00BA0711"/>
    <w:rsid w:val="00BE6850"/>
    <w:rsid w:val="00C52056"/>
    <w:rsid w:val="00C92E29"/>
    <w:rsid w:val="00CA0467"/>
    <w:rsid w:val="00CF3C83"/>
    <w:rsid w:val="00D115B5"/>
    <w:rsid w:val="00E03F80"/>
    <w:rsid w:val="00E365EF"/>
    <w:rsid w:val="00E37FE0"/>
    <w:rsid w:val="00E5191C"/>
    <w:rsid w:val="00F0459A"/>
    <w:rsid w:val="00F2379F"/>
    <w:rsid w:val="00F332FF"/>
    <w:rsid w:val="00F5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B5D0"/>
  <w15:chartTrackingRefBased/>
  <w15:docId w15:val="{F3C09097-A240-44E7-835D-072CF79F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F54D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F54D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link w:val="berschrift4Zchn"/>
    <w:uiPriority w:val="9"/>
    <w:qFormat/>
    <w:rsid w:val="00F54D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4D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F54D7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54D7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54D71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F54D71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F5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4D7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4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4D71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2A1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11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4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1325A-ADFA-4EA7-A8C2-23B32F05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1968</Words>
  <Characters>12404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Dzaja</dc:creator>
  <cp:keywords/>
  <dc:description/>
  <cp:lastModifiedBy>Friedrich, Nicole</cp:lastModifiedBy>
  <cp:revision>2</cp:revision>
  <cp:lastPrinted>2026-10-07T08:21:00Z</cp:lastPrinted>
  <dcterms:created xsi:type="dcterms:W3CDTF">2026-10-07T08:22:00Z</dcterms:created>
  <dcterms:modified xsi:type="dcterms:W3CDTF">2026-10-07T08:22:00Z</dcterms:modified>
</cp:coreProperties>
</file>